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Style w:val="TableGrid1"/>
        <w:tblW w:w="0" w:type="auto"/>
        <w:tblCellMar>
          <w:left w:w="115" w:type="dxa"/>
          <w:right w:w="115" w:type="dxa"/>
        </w:tblCellMar>
        <w:tblLook w:val="04A0" w:firstRow="1" w:lastRow="0" w:firstColumn="1" w:lastColumn="0" w:noHBand="0" w:noVBand="1"/>
      </w:tblPr>
      <w:tblGrid>
        <w:gridCol w:w="1588"/>
        <w:gridCol w:w="1827"/>
        <w:gridCol w:w="3794"/>
        <w:gridCol w:w="3581"/>
      </w:tblGrid>
      <w:tr w:rsidR="001D604A" w:rsidRPr="006373F8" w14:paraId="2D6711CA" w14:textId="77777777" w:rsidTr="00210B59">
        <w:tc>
          <w:tcPr>
            <w:tcW w:w="10790" w:type="dxa"/>
            <w:gridSpan w:val="4"/>
            <w:shd w:val="clear" w:color="auto" w:fill="17365D" w:themeFill="text2" w:themeFillShade="BF"/>
            <w:vAlign w:val="center"/>
          </w:tcPr>
          <w:p w14:paraId="491E6074" w14:textId="6E44B9E7" w:rsidR="001D604A" w:rsidRPr="006373F8" w:rsidRDefault="001D604A" w:rsidP="0021367C">
            <w:pPr>
              <w:jc w:val="center"/>
              <w:rPr>
                <w:rFonts w:ascii="Times New Roman" w:hAnsi="Times New Roman" w:cs="Times New Roman"/>
                <w:b/>
                <w:color w:val="FFFFFF" w:themeColor="background1"/>
                <w:sz w:val="20"/>
                <w:szCs w:val="20"/>
              </w:rPr>
            </w:pPr>
            <w:r w:rsidRPr="006373F8">
              <w:rPr>
                <w:rFonts w:ascii="Times New Roman" w:hAnsi="Times New Roman" w:cs="Times New Roman"/>
                <w:b/>
                <w:color w:val="FFFFFF" w:themeColor="background1"/>
                <w:sz w:val="20"/>
                <w:szCs w:val="20"/>
              </w:rPr>
              <w:t xml:space="preserve">  </w:t>
            </w:r>
            <w:r w:rsidR="007136BD" w:rsidRPr="006373F8">
              <w:rPr>
                <w:rFonts w:ascii="Times New Roman" w:hAnsi="Times New Roman" w:cs="Times New Roman"/>
                <w:b/>
                <w:color w:val="FFFFFF" w:themeColor="background1"/>
                <w:sz w:val="20"/>
                <w:szCs w:val="20"/>
              </w:rPr>
              <w:t>12</w:t>
            </w:r>
            <w:r w:rsidR="007136BD" w:rsidRPr="006373F8">
              <w:rPr>
                <w:rFonts w:ascii="Times New Roman" w:hAnsi="Times New Roman" w:cs="Times New Roman"/>
                <w:b/>
                <w:color w:val="FFFFFF" w:themeColor="background1"/>
                <w:sz w:val="20"/>
                <w:szCs w:val="20"/>
                <w:vertAlign w:val="superscript"/>
              </w:rPr>
              <w:t>th</w:t>
            </w:r>
            <w:r w:rsidR="007136BD" w:rsidRPr="006373F8">
              <w:rPr>
                <w:rFonts w:ascii="Times New Roman" w:hAnsi="Times New Roman" w:cs="Times New Roman"/>
                <w:b/>
                <w:color w:val="FFFFFF" w:themeColor="background1"/>
                <w:sz w:val="20"/>
                <w:szCs w:val="20"/>
              </w:rPr>
              <w:t xml:space="preserve"> </w:t>
            </w:r>
            <w:r w:rsidR="0067016F" w:rsidRPr="006373F8">
              <w:rPr>
                <w:rFonts w:ascii="Times New Roman" w:hAnsi="Times New Roman" w:cs="Times New Roman"/>
                <w:b/>
                <w:color w:val="FFFFFF" w:themeColor="background1"/>
                <w:sz w:val="20"/>
                <w:szCs w:val="20"/>
              </w:rPr>
              <w:t>Grade</w:t>
            </w:r>
            <w:r w:rsidRPr="006373F8">
              <w:rPr>
                <w:rFonts w:ascii="Times New Roman" w:hAnsi="Times New Roman" w:cs="Times New Roman"/>
                <w:b/>
                <w:color w:val="FFFFFF" w:themeColor="background1"/>
                <w:sz w:val="20"/>
                <w:szCs w:val="20"/>
              </w:rPr>
              <w:t xml:space="preserve"> Inquiry</w:t>
            </w:r>
          </w:p>
        </w:tc>
      </w:tr>
      <w:tr w:rsidR="001D604A" w:rsidRPr="006373F8" w14:paraId="67A3A519" w14:textId="77777777" w:rsidTr="00210B59">
        <w:tc>
          <w:tcPr>
            <w:tcW w:w="1588" w:type="dxa"/>
            <w:shd w:val="clear" w:color="auto" w:fill="666666"/>
            <w:vAlign w:val="center"/>
          </w:tcPr>
          <w:p w14:paraId="66224F71" w14:textId="77777777" w:rsidR="001D604A" w:rsidRPr="006373F8" w:rsidRDefault="001D604A" w:rsidP="0021367C">
            <w:pPr>
              <w:jc w:val="center"/>
              <w:rPr>
                <w:rFonts w:ascii="Times New Roman" w:eastAsia="Georgia" w:hAnsi="Times New Roman" w:cs="Times New Roman"/>
                <w:b/>
                <w:color w:val="FFFFFF" w:themeColor="background1"/>
                <w:sz w:val="20"/>
                <w:szCs w:val="20"/>
              </w:rPr>
            </w:pPr>
            <w:r w:rsidRPr="006373F8">
              <w:rPr>
                <w:rFonts w:ascii="Times New Roman" w:eastAsia="Georgia" w:hAnsi="Times New Roman" w:cs="Times New Roman"/>
                <w:b/>
                <w:color w:val="FFFFFF" w:themeColor="background1"/>
                <w:sz w:val="20"/>
                <w:szCs w:val="20"/>
              </w:rPr>
              <w:t>Compelling Question</w:t>
            </w:r>
          </w:p>
        </w:tc>
        <w:tc>
          <w:tcPr>
            <w:tcW w:w="9202" w:type="dxa"/>
            <w:gridSpan w:val="3"/>
            <w:vAlign w:val="center"/>
          </w:tcPr>
          <w:p w14:paraId="4D4E92D1" w14:textId="77777777" w:rsidR="001D604A" w:rsidRPr="006373F8" w:rsidRDefault="001D604A" w:rsidP="0021367C">
            <w:pPr>
              <w:rPr>
                <w:rFonts w:ascii="Times New Roman" w:eastAsia="Georgia" w:hAnsi="Times New Roman" w:cs="Times New Roman"/>
                <w:sz w:val="20"/>
                <w:szCs w:val="20"/>
              </w:rPr>
            </w:pPr>
          </w:p>
          <w:p w14:paraId="25199A18" w14:textId="3E17525D" w:rsidR="001D604A" w:rsidRDefault="00612734" w:rsidP="0067016F">
            <w:pPr>
              <w:rPr>
                <w:rFonts w:ascii="Times New Roman" w:eastAsia="Georgia" w:hAnsi="Times New Roman" w:cs="Times New Roman"/>
                <w:sz w:val="20"/>
                <w:szCs w:val="20"/>
              </w:rPr>
            </w:pPr>
            <w:r>
              <w:rPr>
                <w:rFonts w:ascii="Times New Roman" w:eastAsia="Georgia" w:hAnsi="Times New Roman" w:cs="Times New Roman"/>
                <w:sz w:val="20"/>
                <w:szCs w:val="20"/>
              </w:rPr>
              <w:t>Is there a presidential candidate worth voting for?</w:t>
            </w:r>
          </w:p>
          <w:p w14:paraId="2D31B96F" w14:textId="77777777" w:rsidR="00572680" w:rsidRPr="006373F8" w:rsidRDefault="00572680" w:rsidP="0067016F">
            <w:pPr>
              <w:rPr>
                <w:rFonts w:ascii="Times New Roman" w:eastAsia="Georgia" w:hAnsi="Times New Roman" w:cs="Times New Roman"/>
                <w:sz w:val="20"/>
                <w:szCs w:val="20"/>
              </w:rPr>
            </w:pPr>
          </w:p>
        </w:tc>
      </w:tr>
      <w:tr w:rsidR="001D604A" w:rsidRPr="006373F8" w14:paraId="18586595" w14:textId="77777777" w:rsidTr="00210B59">
        <w:tc>
          <w:tcPr>
            <w:tcW w:w="1588" w:type="dxa"/>
            <w:shd w:val="clear" w:color="auto" w:fill="666666"/>
            <w:vAlign w:val="center"/>
          </w:tcPr>
          <w:p w14:paraId="0C019EC1" w14:textId="0C1FC34E" w:rsidR="001D604A" w:rsidRPr="006373F8" w:rsidRDefault="00DE2F07" w:rsidP="00DE2F07">
            <w:pPr>
              <w:jc w:val="center"/>
              <w:rPr>
                <w:rFonts w:ascii="Times New Roman" w:eastAsia="Georgia" w:hAnsi="Times New Roman" w:cs="Times New Roman"/>
                <w:color w:val="FFFFFF" w:themeColor="background1"/>
                <w:sz w:val="20"/>
                <w:szCs w:val="20"/>
              </w:rPr>
            </w:pPr>
            <w:r w:rsidRPr="006373F8">
              <w:rPr>
                <w:rFonts w:ascii="Times New Roman" w:eastAsia="Georgia" w:hAnsi="Times New Roman" w:cs="Times New Roman"/>
                <w:color w:val="FFFFFF" w:themeColor="background1"/>
                <w:sz w:val="20"/>
                <w:szCs w:val="20"/>
              </w:rPr>
              <w:t>Kentucky</w:t>
            </w:r>
            <w:r w:rsidR="001D604A" w:rsidRPr="006373F8">
              <w:rPr>
                <w:rFonts w:ascii="Times New Roman" w:eastAsia="Georgia" w:hAnsi="Times New Roman" w:cs="Times New Roman"/>
                <w:color w:val="FFFFFF" w:themeColor="background1"/>
                <w:sz w:val="20"/>
                <w:szCs w:val="20"/>
              </w:rPr>
              <w:t xml:space="preserve"> Social Studies </w:t>
            </w:r>
            <w:r w:rsidRPr="006373F8">
              <w:rPr>
                <w:rFonts w:ascii="Times New Roman" w:eastAsia="Georgia" w:hAnsi="Times New Roman" w:cs="Times New Roman"/>
                <w:color w:val="FFFFFF" w:themeColor="background1"/>
                <w:sz w:val="20"/>
                <w:szCs w:val="20"/>
              </w:rPr>
              <w:t>Standards</w:t>
            </w:r>
          </w:p>
        </w:tc>
        <w:tc>
          <w:tcPr>
            <w:tcW w:w="9202" w:type="dxa"/>
            <w:gridSpan w:val="3"/>
            <w:vAlign w:val="center"/>
          </w:tcPr>
          <w:p w14:paraId="05804FE1" w14:textId="7CD1D4D0" w:rsidR="00D65282" w:rsidRPr="006373F8" w:rsidRDefault="00D65282" w:rsidP="0067016F">
            <w:pPr>
              <w:pStyle w:val="Normal1"/>
              <w:spacing w:before="100" w:after="100"/>
              <w:rPr>
                <w:rFonts w:ascii="Times New Roman" w:hAnsi="Times New Roman" w:cs="Times New Roman"/>
                <w:sz w:val="20"/>
                <w:szCs w:val="20"/>
              </w:rPr>
            </w:pPr>
            <w:r w:rsidRPr="006373F8">
              <w:rPr>
                <w:rFonts w:ascii="Times New Roman" w:hAnsi="Times New Roman" w:cs="Times New Roman"/>
                <w:sz w:val="20"/>
                <w:szCs w:val="20"/>
              </w:rPr>
              <w:t xml:space="preserve">HS3.CM.1 </w:t>
            </w:r>
            <w:r w:rsidRPr="006373F8">
              <w:rPr>
                <w:rFonts w:ascii="Times New Roman" w:hAnsi="Times New Roman" w:cs="Times New Roman"/>
                <w:b/>
                <w:sz w:val="20"/>
                <w:szCs w:val="20"/>
              </w:rPr>
              <w:t>Analyze and evaluate the roles of US citizens</w:t>
            </w:r>
            <w:r w:rsidRPr="006373F8">
              <w:rPr>
                <w:rFonts w:ascii="Times New Roman" w:hAnsi="Times New Roman" w:cs="Times New Roman"/>
                <w:sz w:val="20"/>
                <w:szCs w:val="20"/>
              </w:rPr>
              <w:t xml:space="preserve"> as compared to the roles of citizens in other countries.   </w:t>
            </w:r>
          </w:p>
          <w:p w14:paraId="35341074" w14:textId="0D3DEBCD" w:rsidR="0067016F" w:rsidRPr="006373F8" w:rsidRDefault="000118C8" w:rsidP="0067016F">
            <w:pPr>
              <w:pStyle w:val="Normal1"/>
              <w:spacing w:before="100" w:after="100"/>
              <w:rPr>
                <w:rFonts w:ascii="Times New Roman" w:hAnsi="Times New Roman" w:cs="Times New Roman"/>
                <w:sz w:val="20"/>
                <w:szCs w:val="20"/>
              </w:rPr>
            </w:pPr>
            <w:r w:rsidRPr="006373F8">
              <w:rPr>
                <w:rFonts w:ascii="Times New Roman" w:hAnsi="Times New Roman" w:cs="Times New Roman"/>
                <w:sz w:val="20"/>
                <w:szCs w:val="20"/>
              </w:rPr>
              <w:t xml:space="preserve">HS1.CM.2 Evaluate the effectiveness of social and political system </w:t>
            </w:r>
            <w:r w:rsidRPr="006373F8">
              <w:rPr>
                <w:rFonts w:ascii="Times New Roman" w:hAnsi="Times New Roman" w:cs="Times New Roman"/>
                <w:b/>
                <w:sz w:val="20"/>
                <w:szCs w:val="20"/>
              </w:rPr>
              <w:t>to promote civic virtues and democratic principles using primary and secondary sources</w:t>
            </w:r>
            <w:r w:rsidRPr="006373F8">
              <w:rPr>
                <w:rFonts w:ascii="Times New Roman" w:hAnsi="Times New Roman" w:cs="Times New Roman"/>
                <w:sz w:val="20"/>
                <w:szCs w:val="20"/>
              </w:rPr>
              <w:t xml:space="preserve"> </w:t>
            </w:r>
          </w:p>
          <w:p w14:paraId="5DBAE3F4" w14:textId="0F6CC931" w:rsidR="000118C8" w:rsidRPr="006373F8" w:rsidRDefault="001F4D3B" w:rsidP="0067016F">
            <w:pPr>
              <w:pStyle w:val="Normal1"/>
              <w:spacing w:before="100" w:after="100"/>
              <w:rPr>
                <w:rFonts w:ascii="Times New Roman" w:hAnsi="Times New Roman" w:cs="Times New Roman"/>
                <w:sz w:val="20"/>
                <w:szCs w:val="20"/>
              </w:rPr>
            </w:pPr>
            <w:r w:rsidRPr="006373F8">
              <w:rPr>
                <w:rFonts w:ascii="Times New Roman" w:hAnsi="Times New Roman" w:cs="Times New Roman"/>
                <w:sz w:val="20"/>
                <w:szCs w:val="20"/>
              </w:rPr>
              <w:t xml:space="preserve">HS2.CM.2 Analyze </w:t>
            </w:r>
            <w:r w:rsidRPr="006373F8">
              <w:rPr>
                <w:rFonts w:ascii="Times New Roman" w:hAnsi="Times New Roman" w:cs="Times New Roman"/>
                <w:b/>
                <w:sz w:val="20"/>
                <w:szCs w:val="20"/>
              </w:rPr>
              <w:t>the civic responsibilities, democratic principles</w:t>
            </w:r>
            <w:r w:rsidRPr="006373F8">
              <w:rPr>
                <w:rFonts w:ascii="Times New Roman" w:hAnsi="Times New Roman" w:cs="Times New Roman"/>
                <w:sz w:val="20"/>
                <w:szCs w:val="20"/>
              </w:rPr>
              <w:t xml:space="preserve"> and constitutional rights </w:t>
            </w:r>
            <w:r w:rsidRPr="006373F8">
              <w:rPr>
                <w:rFonts w:ascii="Times New Roman" w:hAnsi="Times New Roman" w:cs="Times New Roman"/>
                <w:b/>
                <w:sz w:val="20"/>
                <w:szCs w:val="20"/>
              </w:rPr>
              <w:t xml:space="preserve">that guide individuals </w:t>
            </w:r>
            <w:r w:rsidRPr="006373F8">
              <w:rPr>
                <w:rFonts w:ascii="Times New Roman" w:hAnsi="Times New Roman" w:cs="Times New Roman"/>
                <w:sz w:val="20"/>
                <w:szCs w:val="20"/>
              </w:rPr>
              <w:t xml:space="preserve">and societies </w:t>
            </w:r>
            <w:r w:rsidRPr="006373F8">
              <w:rPr>
                <w:rFonts w:ascii="Times New Roman" w:hAnsi="Times New Roman" w:cs="Times New Roman"/>
                <w:b/>
                <w:sz w:val="20"/>
                <w:szCs w:val="20"/>
              </w:rPr>
              <w:t>when addressing governmental and societal issues</w:t>
            </w:r>
            <w:r w:rsidRPr="006373F8">
              <w:rPr>
                <w:rFonts w:ascii="Times New Roman" w:hAnsi="Times New Roman" w:cs="Times New Roman"/>
                <w:sz w:val="20"/>
                <w:szCs w:val="20"/>
              </w:rPr>
              <w:t xml:space="preserve">. </w:t>
            </w:r>
          </w:p>
          <w:p w14:paraId="4232E58F" w14:textId="6CC7F412" w:rsidR="000118C8" w:rsidRPr="006373F8" w:rsidRDefault="009A0ECF" w:rsidP="0067016F">
            <w:pPr>
              <w:pStyle w:val="Normal1"/>
              <w:spacing w:before="100" w:after="100"/>
              <w:rPr>
                <w:rFonts w:ascii="Times New Roman" w:hAnsi="Times New Roman" w:cs="Times New Roman"/>
                <w:sz w:val="20"/>
                <w:szCs w:val="20"/>
              </w:rPr>
            </w:pPr>
            <w:r w:rsidRPr="006373F8">
              <w:rPr>
                <w:rFonts w:ascii="Times New Roman" w:hAnsi="Times New Roman" w:cs="Times New Roman"/>
                <w:sz w:val="20"/>
                <w:szCs w:val="20"/>
              </w:rPr>
              <w:t xml:space="preserve">HS3.CM.3 </w:t>
            </w:r>
            <w:r w:rsidRPr="006373F8">
              <w:rPr>
                <w:rFonts w:ascii="Times New Roman" w:hAnsi="Times New Roman" w:cs="Times New Roman"/>
                <w:b/>
                <w:sz w:val="20"/>
                <w:szCs w:val="20"/>
              </w:rPr>
              <w:t>Evaluate public policies in terms of intended and unintended outcomes across various levels of government</w:t>
            </w:r>
            <w:r w:rsidRPr="006373F8">
              <w:rPr>
                <w:rFonts w:ascii="Times New Roman" w:hAnsi="Times New Roman" w:cs="Times New Roman"/>
                <w:sz w:val="20"/>
                <w:szCs w:val="20"/>
              </w:rPr>
              <w:t xml:space="preserve"> </w:t>
            </w:r>
          </w:p>
          <w:p w14:paraId="296810C7" w14:textId="28B7375B" w:rsidR="007B3F73" w:rsidRPr="006373F8" w:rsidRDefault="00837338" w:rsidP="00572680">
            <w:pPr>
              <w:pStyle w:val="Normal1"/>
              <w:spacing w:before="100" w:after="100"/>
              <w:rPr>
                <w:rFonts w:ascii="Times New Roman" w:hAnsi="Times New Roman" w:cs="Times New Roman"/>
                <w:sz w:val="20"/>
                <w:szCs w:val="20"/>
              </w:rPr>
            </w:pPr>
            <w:r w:rsidRPr="006373F8">
              <w:rPr>
                <w:rFonts w:ascii="Times New Roman" w:hAnsi="Times New Roman" w:cs="Times New Roman"/>
                <w:sz w:val="20"/>
                <w:szCs w:val="20"/>
              </w:rPr>
              <w:t xml:space="preserve">HS2.EDM.4 Use economic analysis to </w:t>
            </w:r>
            <w:r w:rsidRPr="006373F8">
              <w:rPr>
                <w:rFonts w:ascii="Times New Roman" w:hAnsi="Times New Roman" w:cs="Times New Roman"/>
                <w:b/>
                <w:sz w:val="20"/>
                <w:szCs w:val="20"/>
              </w:rPr>
              <w:t>evaluate how economic choices and government policies impact individuals and groups</w:t>
            </w:r>
          </w:p>
        </w:tc>
      </w:tr>
      <w:tr w:rsidR="002549D5" w:rsidRPr="006373F8" w14:paraId="5623070F" w14:textId="77777777" w:rsidTr="00210B59">
        <w:tc>
          <w:tcPr>
            <w:tcW w:w="1588" w:type="dxa"/>
            <w:shd w:val="clear" w:color="auto" w:fill="666666"/>
            <w:vAlign w:val="center"/>
          </w:tcPr>
          <w:p w14:paraId="5A719CBB" w14:textId="3932F599" w:rsidR="002549D5" w:rsidRPr="006373F8" w:rsidRDefault="002549D5" w:rsidP="0021367C">
            <w:pPr>
              <w:jc w:val="center"/>
              <w:rPr>
                <w:rFonts w:ascii="Times New Roman" w:eastAsia="Georgia" w:hAnsi="Times New Roman" w:cs="Times New Roman"/>
                <w:color w:val="FFFFFF" w:themeColor="background1"/>
                <w:sz w:val="20"/>
                <w:szCs w:val="20"/>
              </w:rPr>
            </w:pPr>
            <w:r w:rsidRPr="006373F8">
              <w:rPr>
                <w:rFonts w:ascii="Times New Roman" w:eastAsia="Georgia" w:hAnsi="Times New Roman" w:cs="Times New Roman"/>
                <w:color w:val="FFFFFF" w:themeColor="background1"/>
                <w:sz w:val="20"/>
                <w:szCs w:val="20"/>
              </w:rPr>
              <w:t>Staging the Compelling Questions</w:t>
            </w:r>
          </w:p>
        </w:tc>
        <w:tc>
          <w:tcPr>
            <w:tcW w:w="9202" w:type="dxa"/>
            <w:gridSpan w:val="3"/>
            <w:vAlign w:val="center"/>
          </w:tcPr>
          <w:p w14:paraId="5396AACB" w14:textId="68603D6F" w:rsidR="002549D5" w:rsidRPr="00DC0BD2" w:rsidRDefault="00DC0BD2" w:rsidP="0067016F">
            <w:pPr>
              <w:pStyle w:val="Normal1"/>
              <w:spacing w:before="100" w:after="100"/>
              <w:rPr>
                <w:rFonts w:ascii="Times New Roman" w:hAnsi="Times New Roman" w:cs="Times New Roman"/>
                <w:sz w:val="20"/>
                <w:szCs w:val="20"/>
              </w:rPr>
            </w:pPr>
            <w:r>
              <w:rPr>
                <w:rFonts w:ascii="Times New Roman" w:hAnsi="Times New Roman" w:cs="Times New Roman"/>
                <w:sz w:val="20"/>
                <w:szCs w:val="20"/>
              </w:rPr>
              <w:t>Read “What do Young Adults Know about Politics” from civicyouth.org, then use QFT to generate questions from the article.  Q-focus #1 “Knowledge of Campaign Issues” Q-focus #2 “</w:t>
            </w:r>
            <w:r w:rsidR="005B78E3">
              <w:rPr>
                <w:rFonts w:ascii="Times New Roman" w:hAnsi="Times New Roman" w:cs="Times New Roman"/>
                <w:sz w:val="20"/>
                <w:szCs w:val="20"/>
              </w:rPr>
              <w:t>My Political Beliefs”</w:t>
            </w:r>
          </w:p>
        </w:tc>
      </w:tr>
      <w:tr w:rsidR="003A70C4" w:rsidRPr="006373F8" w14:paraId="0D9DF512" w14:textId="77777777" w:rsidTr="00D319E4">
        <w:tc>
          <w:tcPr>
            <w:tcW w:w="3415" w:type="dxa"/>
            <w:gridSpan w:val="2"/>
            <w:shd w:val="clear" w:color="auto" w:fill="D9D9D9" w:themeFill="background1" w:themeFillShade="D9"/>
            <w:vAlign w:val="center"/>
          </w:tcPr>
          <w:p w14:paraId="14A61A64" w14:textId="49FFBAB2" w:rsidR="003A70C4" w:rsidRPr="006373F8" w:rsidRDefault="003A70C4" w:rsidP="00150F85">
            <w:pPr>
              <w:jc w:val="center"/>
              <w:rPr>
                <w:rFonts w:ascii="Times New Roman" w:hAnsi="Times New Roman" w:cs="Times New Roman"/>
                <w:b/>
                <w:sz w:val="20"/>
                <w:szCs w:val="20"/>
              </w:rPr>
            </w:pPr>
            <w:r w:rsidRPr="006373F8">
              <w:rPr>
                <w:rFonts w:ascii="Times New Roman" w:eastAsia="Georgia" w:hAnsi="Times New Roman" w:cs="Times New Roman"/>
                <w:b/>
                <w:sz w:val="20"/>
                <w:szCs w:val="20"/>
              </w:rPr>
              <w:t xml:space="preserve">Supporting Question 1 </w:t>
            </w:r>
          </w:p>
        </w:tc>
        <w:tc>
          <w:tcPr>
            <w:tcW w:w="3794" w:type="dxa"/>
            <w:shd w:val="clear" w:color="auto" w:fill="D9D9D9" w:themeFill="background1" w:themeFillShade="D9"/>
            <w:vAlign w:val="center"/>
          </w:tcPr>
          <w:p w14:paraId="434F2DCB" w14:textId="71C62BEA" w:rsidR="003A70C4" w:rsidRPr="006373F8" w:rsidRDefault="003A70C4" w:rsidP="007870CD">
            <w:pPr>
              <w:jc w:val="center"/>
              <w:rPr>
                <w:rFonts w:ascii="Times New Roman" w:hAnsi="Times New Roman" w:cs="Times New Roman"/>
                <w:b/>
                <w:sz w:val="20"/>
                <w:szCs w:val="20"/>
              </w:rPr>
            </w:pPr>
            <w:r w:rsidRPr="006373F8">
              <w:rPr>
                <w:rFonts w:ascii="Times New Roman" w:eastAsia="Georgia" w:hAnsi="Times New Roman" w:cs="Times New Roman"/>
                <w:b/>
                <w:sz w:val="20"/>
                <w:szCs w:val="20"/>
              </w:rPr>
              <w:t xml:space="preserve">Supporting Question 2 </w:t>
            </w:r>
          </w:p>
        </w:tc>
        <w:tc>
          <w:tcPr>
            <w:tcW w:w="3581" w:type="dxa"/>
            <w:shd w:val="clear" w:color="auto" w:fill="D9D9D9" w:themeFill="background1" w:themeFillShade="D9"/>
            <w:vAlign w:val="center"/>
          </w:tcPr>
          <w:p w14:paraId="459F5C1F" w14:textId="12BA5BFF" w:rsidR="003A70C4" w:rsidRPr="006373F8" w:rsidRDefault="003A70C4" w:rsidP="003A70C4">
            <w:pPr>
              <w:jc w:val="center"/>
              <w:rPr>
                <w:rFonts w:ascii="Times New Roman" w:eastAsia="Georgia" w:hAnsi="Times New Roman" w:cs="Times New Roman"/>
                <w:b/>
                <w:sz w:val="20"/>
                <w:szCs w:val="20"/>
              </w:rPr>
            </w:pPr>
            <w:r w:rsidRPr="006373F8">
              <w:rPr>
                <w:rFonts w:ascii="Times New Roman" w:eastAsia="Georgia" w:hAnsi="Times New Roman" w:cs="Times New Roman"/>
                <w:b/>
                <w:sz w:val="20"/>
                <w:szCs w:val="20"/>
              </w:rPr>
              <w:t xml:space="preserve"> Supporting Question 3</w:t>
            </w:r>
          </w:p>
        </w:tc>
      </w:tr>
      <w:tr w:rsidR="003A70C4" w:rsidRPr="006373F8" w14:paraId="5638EAD8" w14:textId="77777777" w:rsidTr="00D319E4">
        <w:tc>
          <w:tcPr>
            <w:tcW w:w="3415" w:type="dxa"/>
            <w:gridSpan w:val="2"/>
          </w:tcPr>
          <w:p w14:paraId="0D0A47E5" w14:textId="5BAC6D7E" w:rsidR="003A70C4" w:rsidRPr="006373F8" w:rsidRDefault="003A70C4" w:rsidP="0021367C">
            <w:pPr>
              <w:rPr>
                <w:rFonts w:ascii="Times New Roman" w:hAnsi="Times New Roman" w:cs="Times New Roman"/>
                <w:sz w:val="20"/>
                <w:szCs w:val="20"/>
              </w:rPr>
            </w:pPr>
          </w:p>
          <w:p w14:paraId="14EAB7D7" w14:textId="0CAA1FBE" w:rsidR="006373F8" w:rsidRPr="006373F8" w:rsidRDefault="006373F8" w:rsidP="006373F8">
            <w:pPr>
              <w:jc w:val="center"/>
              <w:rPr>
                <w:rFonts w:ascii="Times New Roman" w:hAnsi="Times New Roman" w:cs="Times New Roman"/>
                <w:sz w:val="20"/>
                <w:szCs w:val="20"/>
              </w:rPr>
            </w:pPr>
            <w:r w:rsidRPr="006373F8">
              <w:rPr>
                <w:rFonts w:ascii="Times New Roman" w:hAnsi="Times New Roman" w:cs="Times New Roman"/>
                <w:sz w:val="20"/>
                <w:szCs w:val="20"/>
              </w:rPr>
              <w:t>What are my political beliefs (</w:t>
            </w:r>
            <w:r w:rsidR="00843E22">
              <w:rPr>
                <w:rFonts w:ascii="Times New Roman" w:hAnsi="Times New Roman" w:cs="Times New Roman"/>
                <w:sz w:val="20"/>
                <w:szCs w:val="20"/>
              </w:rPr>
              <w:t>politically, economically, socially</w:t>
            </w:r>
            <w:r w:rsidRPr="006373F8">
              <w:rPr>
                <w:rFonts w:ascii="Times New Roman" w:hAnsi="Times New Roman" w:cs="Times New Roman"/>
                <w:sz w:val="20"/>
                <w:szCs w:val="20"/>
              </w:rPr>
              <w:t>)?</w:t>
            </w:r>
          </w:p>
          <w:p w14:paraId="19AE58BF" w14:textId="510F8089" w:rsidR="003A70C4" w:rsidRPr="006373F8" w:rsidRDefault="003A70C4" w:rsidP="0021367C">
            <w:pPr>
              <w:rPr>
                <w:rFonts w:ascii="Times New Roman" w:hAnsi="Times New Roman" w:cs="Times New Roman"/>
                <w:sz w:val="20"/>
                <w:szCs w:val="20"/>
              </w:rPr>
            </w:pPr>
          </w:p>
        </w:tc>
        <w:tc>
          <w:tcPr>
            <w:tcW w:w="3794" w:type="dxa"/>
          </w:tcPr>
          <w:p w14:paraId="4F807DFA" w14:textId="77777777" w:rsidR="006373F8" w:rsidRPr="006373F8" w:rsidRDefault="006373F8" w:rsidP="006373F8">
            <w:pPr>
              <w:jc w:val="center"/>
              <w:rPr>
                <w:rFonts w:ascii="Times New Roman" w:hAnsi="Times New Roman" w:cs="Times New Roman"/>
                <w:sz w:val="20"/>
                <w:szCs w:val="20"/>
              </w:rPr>
            </w:pPr>
          </w:p>
          <w:p w14:paraId="16C77420" w14:textId="77777777" w:rsidR="006373F8" w:rsidRPr="006373F8" w:rsidRDefault="006373F8" w:rsidP="006373F8">
            <w:pPr>
              <w:jc w:val="center"/>
              <w:rPr>
                <w:rFonts w:ascii="Times New Roman" w:hAnsi="Times New Roman" w:cs="Times New Roman"/>
                <w:sz w:val="20"/>
                <w:szCs w:val="20"/>
              </w:rPr>
            </w:pPr>
            <w:r w:rsidRPr="006373F8">
              <w:rPr>
                <w:rFonts w:ascii="Times New Roman" w:hAnsi="Times New Roman" w:cs="Times New Roman"/>
                <w:sz w:val="20"/>
                <w:szCs w:val="20"/>
              </w:rPr>
              <w:t>What are the major stances by political parties?</w:t>
            </w:r>
          </w:p>
          <w:p w14:paraId="76D8020C" w14:textId="5AC2E08F" w:rsidR="003A70C4" w:rsidRPr="006373F8" w:rsidRDefault="003A70C4" w:rsidP="0021367C">
            <w:pPr>
              <w:rPr>
                <w:rFonts w:ascii="Times New Roman" w:hAnsi="Times New Roman" w:cs="Times New Roman"/>
                <w:sz w:val="20"/>
                <w:szCs w:val="20"/>
              </w:rPr>
            </w:pPr>
          </w:p>
        </w:tc>
        <w:tc>
          <w:tcPr>
            <w:tcW w:w="3581" w:type="dxa"/>
          </w:tcPr>
          <w:p w14:paraId="5B7C6053" w14:textId="77777777" w:rsidR="006373F8" w:rsidRDefault="006373F8" w:rsidP="006373F8">
            <w:pPr>
              <w:jc w:val="center"/>
              <w:rPr>
                <w:rFonts w:ascii="Times New Roman" w:hAnsi="Times New Roman" w:cs="Times New Roman"/>
                <w:sz w:val="20"/>
                <w:szCs w:val="20"/>
              </w:rPr>
            </w:pPr>
          </w:p>
          <w:p w14:paraId="52B71F4F" w14:textId="382E18DB" w:rsidR="003A70C4" w:rsidRPr="006373F8" w:rsidRDefault="006373F8" w:rsidP="006373F8">
            <w:pPr>
              <w:jc w:val="center"/>
              <w:rPr>
                <w:rFonts w:ascii="Times New Roman" w:hAnsi="Times New Roman" w:cs="Times New Roman"/>
                <w:sz w:val="20"/>
                <w:szCs w:val="20"/>
              </w:rPr>
            </w:pPr>
            <w:r w:rsidRPr="006373F8">
              <w:rPr>
                <w:rFonts w:ascii="Times New Roman" w:hAnsi="Times New Roman" w:cs="Times New Roman"/>
                <w:sz w:val="20"/>
                <w:szCs w:val="20"/>
              </w:rPr>
              <w:t>Which candidate running for office best aligns to my views?</w:t>
            </w:r>
          </w:p>
        </w:tc>
      </w:tr>
      <w:tr w:rsidR="003A70C4" w:rsidRPr="006373F8" w14:paraId="243ECE32" w14:textId="77777777" w:rsidTr="00D319E4">
        <w:tc>
          <w:tcPr>
            <w:tcW w:w="3415" w:type="dxa"/>
            <w:gridSpan w:val="2"/>
            <w:shd w:val="clear" w:color="auto" w:fill="D9D9D9" w:themeFill="background1" w:themeFillShade="D9"/>
            <w:vAlign w:val="center"/>
          </w:tcPr>
          <w:p w14:paraId="609655CE" w14:textId="77777777" w:rsidR="003A70C4" w:rsidRPr="006373F8" w:rsidRDefault="003A70C4" w:rsidP="0021367C">
            <w:pPr>
              <w:jc w:val="center"/>
              <w:rPr>
                <w:rFonts w:ascii="Times New Roman" w:eastAsia="Georgia" w:hAnsi="Times New Roman" w:cs="Times New Roman"/>
                <w:b/>
                <w:sz w:val="20"/>
                <w:szCs w:val="20"/>
              </w:rPr>
            </w:pPr>
            <w:r w:rsidRPr="006373F8">
              <w:rPr>
                <w:rFonts w:ascii="Times New Roman" w:eastAsia="Georgia" w:hAnsi="Times New Roman" w:cs="Times New Roman"/>
                <w:b/>
                <w:sz w:val="20"/>
                <w:szCs w:val="20"/>
              </w:rPr>
              <w:t xml:space="preserve">Formative </w:t>
            </w:r>
          </w:p>
          <w:p w14:paraId="0266AAEA" w14:textId="77777777" w:rsidR="003A70C4" w:rsidRPr="006373F8" w:rsidRDefault="003A70C4" w:rsidP="0021367C">
            <w:pPr>
              <w:jc w:val="center"/>
              <w:rPr>
                <w:rFonts w:ascii="Times New Roman" w:hAnsi="Times New Roman" w:cs="Times New Roman"/>
                <w:b/>
                <w:sz w:val="20"/>
                <w:szCs w:val="20"/>
              </w:rPr>
            </w:pPr>
            <w:r w:rsidRPr="006373F8">
              <w:rPr>
                <w:rFonts w:ascii="Times New Roman" w:eastAsia="Georgia" w:hAnsi="Times New Roman" w:cs="Times New Roman"/>
                <w:b/>
                <w:sz w:val="20"/>
                <w:szCs w:val="20"/>
              </w:rPr>
              <w:t>Performance Task</w:t>
            </w:r>
          </w:p>
        </w:tc>
        <w:tc>
          <w:tcPr>
            <w:tcW w:w="3794" w:type="dxa"/>
            <w:shd w:val="clear" w:color="auto" w:fill="D9D9D9" w:themeFill="background1" w:themeFillShade="D9"/>
            <w:vAlign w:val="center"/>
          </w:tcPr>
          <w:p w14:paraId="37B775C6" w14:textId="77777777" w:rsidR="003A70C4" w:rsidRPr="006373F8" w:rsidRDefault="003A70C4" w:rsidP="0021367C">
            <w:pPr>
              <w:jc w:val="center"/>
              <w:rPr>
                <w:rFonts w:ascii="Times New Roman" w:eastAsia="Georgia" w:hAnsi="Times New Roman" w:cs="Times New Roman"/>
                <w:b/>
                <w:sz w:val="20"/>
                <w:szCs w:val="20"/>
              </w:rPr>
            </w:pPr>
            <w:r w:rsidRPr="006373F8">
              <w:rPr>
                <w:rFonts w:ascii="Times New Roman" w:eastAsia="Georgia" w:hAnsi="Times New Roman" w:cs="Times New Roman"/>
                <w:b/>
                <w:sz w:val="20"/>
                <w:szCs w:val="20"/>
              </w:rPr>
              <w:t xml:space="preserve">Formative </w:t>
            </w:r>
          </w:p>
          <w:p w14:paraId="142E1190" w14:textId="77777777" w:rsidR="003A70C4" w:rsidRPr="006373F8" w:rsidRDefault="003A70C4" w:rsidP="0021367C">
            <w:pPr>
              <w:jc w:val="center"/>
              <w:rPr>
                <w:rFonts w:ascii="Times New Roman" w:hAnsi="Times New Roman" w:cs="Times New Roman"/>
                <w:b/>
                <w:sz w:val="20"/>
                <w:szCs w:val="20"/>
              </w:rPr>
            </w:pPr>
            <w:r w:rsidRPr="006373F8">
              <w:rPr>
                <w:rFonts w:ascii="Times New Roman" w:eastAsia="Georgia" w:hAnsi="Times New Roman" w:cs="Times New Roman"/>
                <w:b/>
                <w:sz w:val="20"/>
                <w:szCs w:val="20"/>
              </w:rPr>
              <w:t>Performance Task</w:t>
            </w:r>
          </w:p>
        </w:tc>
        <w:tc>
          <w:tcPr>
            <w:tcW w:w="3581" w:type="dxa"/>
            <w:shd w:val="clear" w:color="auto" w:fill="D9D9D9" w:themeFill="background1" w:themeFillShade="D9"/>
            <w:vAlign w:val="center"/>
          </w:tcPr>
          <w:p w14:paraId="340E77EA" w14:textId="455FB43E" w:rsidR="003A70C4" w:rsidRPr="006373F8" w:rsidRDefault="003A70C4" w:rsidP="003A70C4">
            <w:pPr>
              <w:jc w:val="center"/>
              <w:rPr>
                <w:rFonts w:ascii="Times New Roman" w:eastAsia="Georgia" w:hAnsi="Times New Roman" w:cs="Times New Roman"/>
                <w:b/>
                <w:sz w:val="20"/>
                <w:szCs w:val="20"/>
              </w:rPr>
            </w:pPr>
            <w:r w:rsidRPr="006373F8">
              <w:rPr>
                <w:rFonts w:ascii="Times New Roman" w:eastAsia="Georgia" w:hAnsi="Times New Roman" w:cs="Times New Roman"/>
                <w:b/>
                <w:sz w:val="20"/>
                <w:szCs w:val="20"/>
              </w:rPr>
              <w:t>Formative</w:t>
            </w:r>
          </w:p>
          <w:p w14:paraId="00BE6BEB" w14:textId="469B0D72" w:rsidR="003A70C4" w:rsidRPr="006373F8" w:rsidRDefault="003A70C4" w:rsidP="003A70C4">
            <w:pPr>
              <w:jc w:val="center"/>
              <w:rPr>
                <w:rFonts w:ascii="Times New Roman" w:hAnsi="Times New Roman" w:cs="Times New Roman"/>
                <w:b/>
                <w:sz w:val="20"/>
                <w:szCs w:val="20"/>
              </w:rPr>
            </w:pPr>
            <w:r w:rsidRPr="006373F8">
              <w:rPr>
                <w:rFonts w:ascii="Times New Roman" w:eastAsia="Georgia" w:hAnsi="Times New Roman" w:cs="Times New Roman"/>
                <w:b/>
                <w:sz w:val="20"/>
                <w:szCs w:val="20"/>
              </w:rPr>
              <w:t>Performance Task</w:t>
            </w:r>
          </w:p>
        </w:tc>
      </w:tr>
      <w:tr w:rsidR="003A70C4" w:rsidRPr="006373F8" w14:paraId="7E771FDD" w14:textId="77777777" w:rsidTr="00D319E4">
        <w:trPr>
          <w:trHeight w:val="1502"/>
        </w:trPr>
        <w:tc>
          <w:tcPr>
            <w:tcW w:w="3415" w:type="dxa"/>
            <w:gridSpan w:val="2"/>
            <w:vAlign w:val="center"/>
          </w:tcPr>
          <w:p w14:paraId="63F71CBF" w14:textId="305CE655" w:rsidR="003A70C4" w:rsidRPr="00CA185F" w:rsidRDefault="008A47AB" w:rsidP="0046501C">
            <w:pPr>
              <w:pStyle w:val="Normal1"/>
              <w:spacing w:before="100" w:after="100"/>
              <w:jc w:val="center"/>
              <w:rPr>
                <w:rFonts w:ascii="Times New Roman" w:eastAsia="Georgia" w:hAnsi="Times New Roman" w:cs="Times New Roman"/>
                <w:sz w:val="20"/>
                <w:szCs w:val="20"/>
              </w:rPr>
            </w:pPr>
            <w:r w:rsidRPr="00CA185F">
              <w:rPr>
                <w:rFonts w:ascii="Times New Roman" w:eastAsia="Georgia" w:hAnsi="Times New Roman" w:cs="Times New Roman"/>
                <w:sz w:val="20"/>
                <w:szCs w:val="20"/>
              </w:rPr>
              <w:t xml:space="preserve">Take political </w:t>
            </w:r>
            <w:r w:rsidR="00A10C01">
              <w:rPr>
                <w:rFonts w:ascii="Times New Roman" w:eastAsia="Georgia" w:hAnsi="Times New Roman" w:cs="Times New Roman"/>
                <w:sz w:val="20"/>
                <w:szCs w:val="20"/>
              </w:rPr>
              <w:t xml:space="preserve">ideology </w:t>
            </w:r>
            <w:r w:rsidRPr="00CA185F">
              <w:rPr>
                <w:rFonts w:ascii="Times New Roman" w:eastAsia="Georgia" w:hAnsi="Times New Roman" w:cs="Times New Roman"/>
                <w:sz w:val="20"/>
                <w:szCs w:val="20"/>
              </w:rPr>
              <w:t xml:space="preserve">quizzes and choose two major issues </w:t>
            </w:r>
            <w:r w:rsidR="008A5FF5">
              <w:rPr>
                <w:rFonts w:ascii="Times New Roman" w:eastAsia="Georgia" w:hAnsi="Times New Roman" w:cs="Times New Roman"/>
                <w:sz w:val="20"/>
                <w:szCs w:val="20"/>
              </w:rPr>
              <w:t>(for each of the political, economic, and social)</w:t>
            </w:r>
            <w:r w:rsidR="00FC5315" w:rsidRPr="00CA185F">
              <w:rPr>
                <w:rFonts w:ascii="Times New Roman" w:eastAsia="Georgia" w:hAnsi="Times New Roman" w:cs="Times New Roman"/>
                <w:sz w:val="20"/>
                <w:szCs w:val="20"/>
              </w:rPr>
              <w:t xml:space="preserve"> that you believe in and compile a list of these topi</w:t>
            </w:r>
            <w:r w:rsidR="00620C50">
              <w:rPr>
                <w:rFonts w:ascii="Times New Roman" w:eastAsia="Georgia" w:hAnsi="Times New Roman" w:cs="Times New Roman"/>
                <w:sz w:val="20"/>
                <w:szCs w:val="20"/>
              </w:rPr>
              <w:t xml:space="preserve">cs and reasons you support them (while also </w:t>
            </w:r>
            <w:r w:rsidR="0046501C">
              <w:rPr>
                <w:rFonts w:ascii="Times New Roman" w:eastAsia="Georgia" w:hAnsi="Times New Roman" w:cs="Times New Roman"/>
                <w:sz w:val="20"/>
                <w:szCs w:val="20"/>
              </w:rPr>
              <w:t>acknowledging</w:t>
            </w:r>
            <w:r w:rsidR="00620C50">
              <w:rPr>
                <w:rFonts w:ascii="Times New Roman" w:eastAsia="Georgia" w:hAnsi="Times New Roman" w:cs="Times New Roman"/>
                <w:sz w:val="20"/>
                <w:szCs w:val="20"/>
              </w:rPr>
              <w:t xml:space="preserve"> counter arguments)</w:t>
            </w:r>
          </w:p>
        </w:tc>
        <w:tc>
          <w:tcPr>
            <w:tcW w:w="3794" w:type="dxa"/>
            <w:vAlign w:val="center"/>
          </w:tcPr>
          <w:p w14:paraId="16F9EF7C" w14:textId="3099A41F" w:rsidR="003A70C4" w:rsidRPr="00CA185F" w:rsidRDefault="00FA6A4F" w:rsidP="00CA185F">
            <w:pPr>
              <w:jc w:val="center"/>
              <w:rPr>
                <w:rFonts w:ascii="Times New Roman" w:hAnsi="Times New Roman" w:cs="Times New Roman"/>
                <w:sz w:val="20"/>
                <w:szCs w:val="20"/>
              </w:rPr>
            </w:pPr>
            <w:r>
              <w:rPr>
                <w:rFonts w:ascii="Times New Roman" w:hAnsi="Times New Roman" w:cs="Times New Roman"/>
                <w:sz w:val="20"/>
                <w:szCs w:val="20"/>
              </w:rPr>
              <w:t>Construct a chart</w:t>
            </w:r>
            <w:r w:rsidR="00843E22">
              <w:rPr>
                <w:rFonts w:ascii="Times New Roman" w:hAnsi="Times New Roman" w:cs="Times New Roman"/>
                <w:sz w:val="20"/>
                <w:szCs w:val="20"/>
              </w:rPr>
              <w:t xml:space="preserve"> (based on political, economic, and social policies)</w:t>
            </w:r>
            <w:r>
              <w:rPr>
                <w:rFonts w:ascii="Times New Roman" w:hAnsi="Times New Roman" w:cs="Times New Roman"/>
                <w:sz w:val="20"/>
                <w:szCs w:val="20"/>
              </w:rPr>
              <w:t xml:space="preserve"> that compares diff</w:t>
            </w:r>
            <w:r w:rsidR="00843E22">
              <w:rPr>
                <w:rFonts w:ascii="Times New Roman" w:hAnsi="Times New Roman" w:cs="Times New Roman"/>
                <w:sz w:val="20"/>
                <w:szCs w:val="20"/>
              </w:rPr>
              <w:t>erent political party platforms</w:t>
            </w:r>
            <w:r w:rsidR="00421079">
              <w:rPr>
                <w:rFonts w:ascii="Times New Roman" w:hAnsi="Times New Roman" w:cs="Times New Roman"/>
                <w:sz w:val="20"/>
                <w:szCs w:val="20"/>
              </w:rPr>
              <w:t>.</w:t>
            </w:r>
            <w:r w:rsidR="000265C3">
              <w:rPr>
                <w:rFonts w:ascii="Times New Roman" w:hAnsi="Times New Roman" w:cs="Times New Roman"/>
                <w:sz w:val="20"/>
                <w:szCs w:val="20"/>
              </w:rPr>
              <w:t xml:space="preserve"> *(Students focus on their 6 issues)</w:t>
            </w:r>
            <w:r w:rsidR="00843E22">
              <w:rPr>
                <w:rFonts w:ascii="Times New Roman" w:hAnsi="Times New Roman" w:cs="Times New Roman"/>
                <w:sz w:val="20"/>
                <w:szCs w:val="20"/>
              </w:rPr>
              <w:t xml:space="preserve"> </w:t>
            </w:r>
          </w:p>
        </w:tc>
        <w:tc>
          <w:tcPr>
            <w:tcW w:w="3581" w:type="dxa"/>
            <w:vAlign w:val="center"/>
          </w:tcPr>
          <w:p w14:paraId="1139F369" w14:textId="77777777" w:rsidR="000265C3" w:rsidRDefault="005F600F" w:rsidP="001A1326">
            <w:pPr>
              <w:pStyle w:val="Normal1"/>
              <w:jc w:val="center"/>
              <w:rPr>
                <w:rFonts w:ascii="Times New Roman" w:hAnsi="Times New Roman" w:cs="Times New Roman"/>
                <w:sz w:val="20"/>
                <w:szCs w:val="20"/>
              </w:rPr>
            </w:pPr>
            <w:r>
              <w:rPr>
                <w:rFonts w:ascii="Times New Roman" w:hAnsi="Times New Roman" w:cs="Times New Roman"/>
                <w:sz w:val="20"/>
                <w:szCs w:val="20"/>
              </w:rPr>
              <w:t>Compare and contrast candidates’ views</w:t>
            </w:r>
            <w:r w:rsidR="00B43E5A">
              <w:rPr>
                <w:rFonts w:ascii="Times New Roman" w:hAnsi="Times New Roman" w:cs="Times New Roman"/>
                <w:sz w:val="20"/>
                <w:szCs w:val="20"/>
              </w:rPr>
              <w:t xml:space="preserve"> (of both/all parties)</w:t>
            </w:r>
            <w:r>
              <w:rPr>
                <w:rFonts w:ascii="Times New Roman" w:hAnsi="Times New Roman" w:cs="Times New Roman"/>
                <w:sz w:val="20"/>
                <w:szCs w:val="20"/>
              </w:rPr>
              <w:t xml:space="preserve"> based on</w:t>
            </w:r>
            <w:r w:rsidR="00421079">
              <w:rPr>
                <w:rFonts w:ascii="Times New Roman" w:hAnsi="Times New Roman" w:cs="Times New Roman"/>
                <w:sz w:val="20"/>
                <w:szCs w:val="20"/>
              </w:rPr>
              <w:t xml:space="preserve"> your own</w:t>
            </w:r>
            <w:r>
              <w:rPr>
                <w:rFonts w:ascii="Times New Roman" w:hAnsi="Times New Roman" w:cs="Times New Roman"/>
                <w:sz w:val="20"/>
                <w:szCs w:val="20"/>
              </w:rPr>
              <w:t xml:space="preserve"> </w:t>
            </w:r>
            <w:r w:rsidR="00421079">
              <w:rPr>
                <w:rFonts w:ascii="Times New Roman" w:hAnsi="Times New Roman" w:cs="Times New Roman"/>
                <w:sz w:val="20"/>
                <w:szCs w:val="20"/>
              </w:rPr>
              <w:t xml:space="preserve">major political, economic, and social issues. </w:t>
            </w:r>
          </w:p>
          <w:p w14:paraId="0A01B486" w14:textId="7AEF3F94" w:rsidR="003A70C4" w:rsidRPr="00CA185F" w:rsidRDefault="000265C3" w:rsidP="001A1326">
            <w:pPr>
              <w:pStyle w:val="Normal1"/>
              <w:jc w:val="center"/>
              <w:rPr>
                <w:rFonts w:ascii="Times New Roman" w:hAnsi="Times New Roman" w:cs="Times New Roman"/>
                <w:sz w:val="20"/>
                <w:szCs w:val="20"/>
              </w:rPr>
            </w:pPr>
            <w:r>
              <w:rPr>
                <w:rFonts w:ascii="Times New Roman" w:hAnsi="Times New Roman" w:cs="Times New Roman"/>
                <w:sz w:val="20"/>
                <w:szCs w:val="20"/>
              </w:rPr>
              <w:t>*(Students focus on their 6 issues)</w:t>
            </w:r>
            <w:r w:rsidR="00B43E5A">
              <w:rPr>
                <w:rFonts w:ascii="Times New Roman" w:hAnsi="Times New Roman" w:cs="Times New Roman"/>
                <w:sz w:val="20"/>
                <w:szCs w:val="20"/>
              </w:rPr>
              <w:t xml:space="preserve"> </w:t>
            </w:r>
          </w:p>
        </w:tc>
      </w:tr>
      <w:tr w:rsidR="003A70C4" w:rsidRPr="006373F8" w14:paraId="4662F9C9" w14:textId="77777777" w:rsidTr="00D319E4">
        <w:tc>
          <w:tcPr>
            <w:tcW w:w="3415" w:type="dxa"/>
            <w:gridSpan w:val="2"/>
            <w:shd w:val="clear" w:color="auto" w:fill="D9D9D9" w:themeFill="background1" w:themeFillShade="D9"/>
            <w:vAlign w:val="center"/>
          </w:tcPr>
          <w:p w14:paraId="3B0E616A" w14:textId="77777777" w:rsidR="003A70C4" w:rsidRPr="006373F8" w:rsidRDefault="003A70C4" w:rsidP="0021367C">
            <w:pPr>
              <w:jc w:val="center"/>
              <w:rPr>
                <w:rFonts w:ascii="Times New Roman" w:eastAsia="Arial" w:hAnsi="Times New Roman" w:cs="Times New Roman"/>
                <w:b/>
                <w:sz w:val="20"/>
                <w:szCs w:val="20"/>
              </w:rPr>
            </w:pPr>
            <w:r w:rsidRPr="006373F8">
              <w:rPr>
                <w:rFonts w:ascii="Times New Roman" w:eastAsia="Arial" w:hAnsi="Times New Roman" w:cs="Times New Roman"/>
                <w:b/>
                <w:sz w:val="20"/>
                <w:szCs w:val="20"/>
              </w:rPr>
              <w:t>Featured Sources</w:t>
            </w:r>
          </w:p>
        </w:tc>
        <w:tc>
          <w:tcPr>
            <w:tcW w:w="3794" w:type="dxa"/>
            <w:shd w:val="clear" w:color="auto" w:fill="D9D9D9" w:themeFill="background1" w:themeFillShade="D9"/>
            <w:vAlign w:val="center"/>
          </w:tcPr>
          <w:p w14:paraId="31BBEA5D" w14:textId="77777777" w:rsidR="003A70C4" w:rsidRPr="006373F8" w:rsidRDefault="003A70C4" w:rsidP="0021367C">
            <w:pPr>
              <w:jc w:val="center"/>
              <w:rPr>
                <w:rFonts w:ascii="Times New Roman" w:eastAsia="Arial" w:hAnsi="Times New Roman" w:cs="Times New Roman"/>
                <w:b/>
                <w:sz w:val="20"/>
                <w:szCs w:val="20"/>
              </w:rPr>
            </w:pPr>
            <w:r w:rsidRPr="006373F8">
              <w:rPr>
                <w:rFonts w:ascii="Times New Roman" w:eastAsia="Arial" w:hAnsi="Times New Roman" w:cs="Times New Roman"/>
                <w:b/>
                <w:sz w:val="20"/>
                <w:szCs w:val="20"/>
              </w:rPr>
              <w:t>Featured Sources</w:t>
            </w:r>
          </w:p>
        </w:tc>
        <w:tc>
          <w:tcPr>
            <w:tcW w:w="3581" w:type="dxa"/>
            <w:shd w:val="clear" w:color="auto" w:fill="D9D9D9" w:themeFill="background1" w:themeFillShade="D9"/>
            <w:vAlign w:val="center"/>
          </w:tcPr>
          <w:p w14:paraId="48E64E9F" w14:textId="1DE15CD4" w:rsidR="003A70C4" w:rsidRPr="006373F8" w:rsidRDefault="003A70C4" w:rsidP="003A70C4">
            <w:pPr>
              <w:jc w:val="center"/>
              <w:rPr>
                <w:rFonts w:ascii="Times New Roman" w:eastAsia="Arial" w:hAnsi="Times New Roman" w:cs="Times New Roman"/>
                <w:b/>
                <w:sz w:val="20"/>
                <w:szCs w:val="20"/>
              </w:rPr>
            </w:pPr>
            <w:r w:rsidRPr="006373F8">
              <w:rPr>
                <w:rFonts w:ascii="Times New Roman" w:eastAsia="Arial" w:hAnsi="Times New Roman" w:cs="Times New Roman"/>
                <w:b/>
                <w:sz w:val="20"/>
                <w:szCs w:val="20"/>
              </w:rPr>
              <w:t>Featured Sources</w:t>
            </w:r>
          </w:p>
        </w:tc>
      </w:tr>
      <w:tr w:rsidR="003A70C4" w:rsidRPr="006373F8" w14:paraId="278C86A4" w14:textId="77777777" w:rsidTr="00D319E4">
        <w:tc>
          <w:tcPr>
            <w:tcW w:w="3415" w:type="dxa"/>
            <w:gridSpan w:val="2"/>
          </w:tcPr>
          <w:p w14:paraId="4ED6F33B" w14:textId="5874ADD3" w:rsidR="003A70C4" w:rsidRDefault="00881FE7" w:rsidP="0021367C">
            <w:pPr>
              <w:pStyle w:val="Normal1"/>
              <w:rPr>
                <w:rFonts w:ascii="Times New Roman" w:hAnsi="Times New Roman" w:cs="Times New Roman"/>
                <w:b/>
                <w:sz w:val="20"/>
                <w:szCs w:val="20"/>
              </w:rPr>
            </w:pPr>
            <w:r w:rsidRPr="00881FE7">
              <w:rPr>
                <w:rFonts w:ascii="Times New Roman" w:hAnsi="Times New Roman" w:cs="Times New Roman"/>
                <w:b/>
                <w:sz w:val="20"/>
                <w:szCs w:val="20"/>
              </w:rPr>
              <w:t>Source A</w:t>
            </w:r>
            <w:r w:rsidR="00311129">
              <w:rPr>
                <w:rFonts w:ascii="Times New Roman" w:hAnsi="Times New Roman" w:cs="Times New Roman"/>
                <w:b/>
                <w:sz w:val="20"/>
                <w:szCs w:val="20"/>
              </w:rPr>
              <w:t xml:space="preserve"> “</w:t>
            </w:r>
            <w:r w:rsidR="00155345">
              <w:rPr>
                <w:rFonts w:ascii="Times New Roman" w:hAnsi="Times New Roman" w:cs="Times New Roman"/>
                <w:b/>
                <w:sz w:val="20"/>
                <w:szCs w:val="20"/>
              </w:rPr>
              <w:t>Pew Research Political Typology Quiz”</w:t>
            </w:r>
          </w:p>
          <w:p w14:paraId="06E6B7AC" w14:textId="77777777" w:rsidR="00800872" w:rsidRPr="00EA7865" w:rsidRDefault="00800872" w:rsidP="0021367C">
            <w:pPr>
              <w:pStyle w:val="Normal1"/>
              <w:rPr>
                <w:rFonts w:ascii="Times New Roman" w:hAnsi="Times New Roman" w:cs="Times New Roman"/>
                <w:b/>
                <w:sz w:val="8"/>
                <w:szCs w:val="8"/>
              </w:rPr>
            </w:pPr>
          </w:p>
          <w:p w14:paraId="249D7D76" w14:textId="04D432A2" w:rsidR="007F26BF" w:rsidRDefault="007F26BF" w:rsidP="0021367C">
            <w:pPr>
              <w:pStyle w:val="Normal1"/>
              <w:rPr>
                <w:rFonts w:ascii="Times New Roman" w:hAnsi="Times New Roman" w:cs="Times New Roman"/>
                <w:b/>
                <w:sz w:val="20"/>
                <w:szCs w:val="20"/>
              </w:rPr>
            </w:pPr>
            <w:r>
              <w:rPr>
                <w:rFonts w:ascii="Times New Roman" w:hAnsi="Times New Roman" w:cs="Times New Roman"/>
                <w:b/>
                <w:sz w:val="20"/>
                <w:szCs w:val="20"/>
              </w:rPr>
              <w:t>Source B “Political Compass Quiz”</w:t>
            </w:r>
          </w:p>
          <w:p w14:paraId="48E2E9B0" w14:textId="77777777" w:rsidR="007F26BF" w:rsidRDefault="007F26BF" w:rsidP="0021367C">
            <w:pPr>
              <w:pStyle w:val="Normal1"/>
              <w:rPr>
                <w:rFonts w:ascii="Times New Roman" w:hAnsi="Times New Roman" w:cs="Times New Roman"/>
                <w:b/>
                <w:sz w:val="20"/>
                <w:szCs w:val="20"/>
              </w:rPr>
            </w:pPr>
          </w:p>
          <w:p w14:paraId="415D1C09" w14:textId="77777777" w:rsidR="008A47AB" w:rsidRPr="00EA7865" w:rsidRDefault="008A47AB" w:rsidP="0021367C">
            <w:pPr>
              <w:pStyle w:val="Normal1"/>
              <w:rPr>
                <w:rFonts w:ascii="Times New Roman" w:hAnsi="Times New Roman" w:cs="Times New Roman"/>
                <w:b/>
                <w:sz w:val="8"/>
                <w:szCs w:val="8"/>
              </w:rPr>
            </w:pPr>
          </w:p>
          <w:p w14:paraId="324D788B" w14:textId="7C3EAE94" w:rsidR="003A70C4" w:rsidRDefault="007F26BF" w:rsidP="0021367C">
            <w:pPr>
              <w:pStyle w:val="Normal1"/>
              <w:rPr>
                <w:rFonts w:ascii="Times New Roman" w:hAnsi="Times New Roman" w:cs="Times New Roman"/>
                <w:b/>
                <w:sz w:val="20"/>
                <w:szCs w:val="20"/>
              </w:rPr>
            </w:pPr>
            <w:r>
              <w:rPr>
                <w:rFonts w:ascii="Times New Roman" w:hAnsi="Times New Roman" w:cs="Times New Roman"/>
                <w:b/>
                <w:sz w:val="20"/>
                <w:szCs w:val="20"/>
              </w:rPr>
              <w:t>Source C</w:t>
            </w:r>
            <w:r w:rsidR="00155345">
              <w:rPr>
                <w:rFonts w:ascii="Times New Roman" w:hAnsi="Times New Roman" w:cs="Times New Roman"/>
                <w:b/>
                <w:sz w:val="20"/>
                <w:szCs w:val="20"/>
              </w:rPr>
              <w:t xml:space="preserve"> “</w:t>
            </w:r>
            <w:r w:rsidR="00800872">
              <w:rPr>
                <w:rFonts w:ascii="Times New Roman" w:hAnsi="Times New Roman" w:cs="Times New Roman"/>
                <w:b/>
                <w:sz w:val="20"/>
                <w:szCs w:val="20"/>
              </w:rPr>
              <w:t>Isidewith.com Listing Current Political Issues”</w:t>
            </w:r>
          </w:p>
          <w:p w14:paraId="273E0038" w14:textId="77777777" w:rsidR="003A70C4" w:rsidRPr="006373F8" w:rsidRDefault="003A70C4" w:rsidP="0021367C">
            <w:pPr>
              <w:pStyle w:val="Normal1"/>
              <w:rPr>
                <w:rFonts w:ascii="Times New Roman" w:hAnsi="Times New Roman" w:cs="Times New Roman"/>
                <w:sz w:val="20"/>
                <w:szCs w:val="20"/>
              </w:rPr>
            </w:pPr>
          </w:p>
        </w:tc>
        <w:tc>
          <w:tcPr>
            <w:tcW w:w="3794" w:type="dxa"/>
          </w:tcPr>
          <w:p w14:paraId="2EF5A8A6" w14:textId="752B5771" w:rsidR="003A70C4" w:rsidRDefault="00210B59" w:rsidP="0064232B">
            <w:pPr>
              <w:rPr>
                <w:rFonts w:ascii="Times New Roman" w:hAnsi="Times New Roman" w:cs="Times New Roman"/>
                <w:b/>
                <w:sz w:val="20"/>
                <w:szCs w:val="20"/>
              </w:rPr>
            </w:pPr>
            <w:r>
              <w:rPr>
                <w:rFonts w:ascii="Times New Roman" w:hAnsi="Times New Roman" w:cs="Times New Roman"/>
                <w:b/>
                <w:sz w:val="20"/>
                <w:szCs w:val="20"/>
              </w:rPr>
              <w:t xml:space="preserve">Source A: </w:t>
            </w:r>
            <w:r w:rsidR="00881FE7">
              <w:rPr>
                <w:rFonts w:ascii="Times New Roman" w:hAnsi="Times New Roman" w:cs="Times New Roman"/>
                <w:b/>
                <w:sz w:val="20"/>
                <w:szCs w:val="20"/>
              </w:rPr>
              <w:t>“</w:t>
            </w:r>
            <w:r>
              <w:rPr>
                <w:rFonts w:ascii="Times New Roman" w:hAnsi="Times New Roman" w:cs="Times New Roman"/>
                <w:b/>
                <w:sz w:val="20"/>
                <w:szCs w:val="20"/>
              </w:rPr>
              <w:t>Democratic Party Platform”</w:t>
            </w:r>
          </w:p>
          <w:p w14:paraId="5C20FED9" w14:textId="77777777" w:rsidR="00800872" w:rsidRPr="00EA7865" w:rsidRDefault="00800872" w:rsidP="0064232B">
            <w:pPr>
              <w:rPr>
                <w:rFonts w:ascii="Times New Roman" w:hAnsi="Times New Roman" w:cs="Times New Roman"/>
                <w:b/>
                <w:sz w:val="8"/>
                <w:szCs w:val="8"/>
              </w:rPr>
            </w:pPr>
          </w:p>
          <w:p w14:paraId="281288AA" w14:textId="77777777" w:rsidR="008A47AB" w:rsidRDefault="008A47AB" w:rsidP="0064232B">
            <w:pPr>
              <w:rPr>
                <w:rFonts w:ascii="Times New Roman" w:hAnsi="Times New Roman" w:cs="Times New Roman"/>
                <w:b/>
                <w:sz w:val="20"/>
                <w:szCs w:val="20"/>
              </w:rPr>
            </w:pPr>
          </w:p>
          <w:p w14:paraId="39B73AE1" w14:textId="77777777" w:rsidR="00210B59" w:rsidRDefault="00210B59" w:rsidP="0064232B">
            <w:pPr>
              <w:rPr>
                <w:rFonts w:ascii="Times New Roman" w:hAnsi="Times New Roman" w:cs="Times New Roman"/>
                <w:b/>
                <w:sz w:val="20"/>
                <w:szCs w:val="20"/>
              </w:rPr>
            </w:pPr>
            <w:r>
              <w:rPr>
                <w:rFonts w:ascii="Times New Roman" w:hAnsi="Times New Roman" w:cs="Times New Roman"/>
                <w:b/>
                <w:sz w:val="20"/>
                <w:szCs w:val="20"/>
              </w:rPr>
              <w:t>Source B: “Republican Party Platform”</w:t>
            </w:r>
          </w:p>
          <w:p w14:paraId="78DDC1F7" w14:textId="77777777" w:rsidR="00800872" w:rsidRDefault="00800872" w:rsidP="0064232B">
            <w:pPr>
              <w:rPr>
                <w:rFonts w:ascii="Times New Roman" w:hAnsi="Times New Roman" w:cs="Times New Roman"/>
                <w:b/>
                <w:sz w:val="20"/>
                <w:szCs w:val="20"/>
              </w:rPr>
            </w:pPr>
          </w:p>
          <w:p w14:paraId="6A11A112" w14:textId="77777777" w:rsidR="008A47AB" w:rsidRPr="00EA7865" w:rsidRDefault="008A47AB" w:rsidP="0064232B">
            <w:pPr>
              <w:rPr>
                <w:rFonts w:ascii="Times New Roman" w:hAnsi="Times New Roman" w:cs="Times New Roman"/>
                <w:b/>
                <w:sz w:val="8"/>
                <w:szCs w:val="8"/>
              </w:rPr>
            </w:pPr>
          </w:p>
          <w:p w14:paraId="15AB4662" w14:textId="04A47E13" w:rsidR="00A75CFC" w:rsidRPr="006373F8" w:rsidRDefault="00A75CFC" w:rsidP="0064232B">
            <w:pPr>
              <w:rPr>
                <w:rFonts w:ascii="Times New Roman" w:hAnsi="Times New Roman" w:cs="Times New Roman"/>
                <w:b/>
                <w:sz w:val="20"/>
                <w:szCs w:val="20"/>
              </w:rPr>
            </w:pPr>
            <w:r>
              <w:rPr>
                <w:rFonts w:ascii="Times New Roman" w:hAnsi="Times New Roman" w:cs="Times New Roman"/>
                <w:b/>
                <w:sz w:val="20"/>
                <w:szCs w:val="20"/>
              </w:rPr>
              <w:t xml:space="preserve">Source C: </w:t>
            </w:r>
            <w:r w:rsidR="00132249">
              <w:rPr>
                <w:rFonts w:ascii="Times New Roman" w:hAnsi="Times New Roman" w:cs="Times New Roman"/>
                <w:b/>
                <w:sz w:val="20"/>
                <w:szCs w:val="20"/>
              </w:rPr>
              <w:t>“Third Party Platforms”</w:t>
            </w:r>
          </w:p>
        </w:tc>
        <w:tc>
          <w:tcPr>
            <w:tcW w:w="3581" w:type="dxa"/>
          </w:tcPr>
          <w:p w14:paraId="1D2B98EB" w14:textId="461459D5" w:rsidR="003A70C4" w:rsidRDefault="00210B59" w:rsidP="007870CD">
            <w:pPr>
              <w:pStyle w:val="Normal1"/>
              <w:rPr>
                <w:rFonts w:ascii="Times New Roman" w:hAnsi="Times New Roman" w:cs="Times New Roman"/>
                <w:b/>
                <w:sz w:val="20"/>
                <w:szCs w:val="20"/>
              </w:rPr>
            </w:pPr>
            <w:r>
              <w:rPr>
                <w:rFonts w:ascii="Times New Roman" w:hAnsi="Times New Roman" w:cs="Times New Roman"/>
                <w:b/>
                <w:sz w:val="20"/>
                <w:szCs w:val="20"/>
              </w:rPr>
              <w:t>Source A “</w:t>
            </w:r>
            <w:r w:rsidR="007F186A">
              <w:rPr>
                <w:rFonts w:ascii="Times New Roman" w:hAnsi="Times New Roman" w:cs="Times New Roman"/>
                <w:b/>
                <w:sz w:val="20"/>
                <w:szCs w:val="20"/>
              </w:rPr>
              <w:t>Democratic Candidates websites”</w:t>
            </w:r>
          </w:p>
          <w:p w14:paraId="2E7D3230" w14:textId="77777777" w:rsidR="00800872" w:rsidRPr="00EA7865" w:rsidRDefault="00800872" w:rsidP="007870CD">
            <w:pPr>
              <w:pStyle w:val="Normal1"/>
              <w:rPr>
                <w:rFonts w:ascii="Times New Roman" w:hAnsi="Times New Roman" w:cs="Times New Roman"/>
                <w:b/>
                <w:sz w:val="8"/>
                <w:szCs w:val="8"/>
              </w:rPr>
            </w:pPr>
          </w:p>
          <w:p w14:paraId="09D3CEEB" w14:textId="61E67F78" w:rsidR="00210B59" w:rsidRDefault="00210B59" w:rsidP="007870CD">
            <w:pPr>
              <w:pStyle w:val="Normal1"/>
              <w:rPr>
                <w:rFonts w:ascii="Times New Roman" w:hAnsi="Times New Roman" w:cs="Times New Roman"/>
                <w:b/>
                <w:sz w:val="20"/>
                <w:szCs w:val="20"/>
              </w:rPr>
            </w:pPr>
            <w:r>
              <w:rPr>
                <w:rFonts w:ascii="Times New Roman" w:hAnsi="Times New Roman" w:cs="Times New Roman"/>
                <w:b/>
                <w:sz w:val="20"/>
                <w:szCs w:val="20"/>
              </w:rPr>
              <w:t>Source B “</w:t>
            </w:r>
            <w:r w:rsidR="007F186A">
              <w:rPr>
                <w:rFonts w:ascii="Times New Roman" w:hAnsi="Times New Roman" w:cs="Times New Roman"/>
                <w:b/>
                <w:sz w:val="20"/>
                <w:szCs w:val="20"/>
              </w:rPr>
              <w:t>Republican Candidates websites”</w:t>
            </w:r>
          </w:p>
          <w:p w14:paraId="13FB2E29" w14:textId="77777777" w:rsidR="00800872" w:rsidRPr="00EA7865" w:rsidRDefault="00800872" w:rsidP="007870CD">
            <w:pPr>
              <w:pStyle w:val="Normal1"/>
              <w:rPr>
                <w:rFonts w:ascii="Times New Roman" w:hAnsi="Times New Roman" w:cs="Times New Roman"/>
                <w:b/>
                <w:sz w:val="8"/>
                <w:szCs w:val="8"/>
              </w:rPr>
            </w:pPr>
          </w:p>
          <w:p w14:paraId="4FFD47A2" w14:textId="77777777" w:rsidR="00A75CFC" w:rsidRDefault="00A75CFC" w:rsidP="007870CD">
            <w:pPr>
              <w:pStyle w:val="Normal1"/>
              <w:rPr>
                <w:rFonts w:ascii="Times New Roman" w:hAnsi="Times New Roman" w:cs="Times New Roman"/>
                <w:b/>
                <w:sz w:val="20"/>
                <w:szCs w:val="20"/>
              </w:rPr>
            </w:pPr>
            <w:r>
              <w:rPr>
                <w:rFonts w:ascii="Times New Roman" w:hAnsi="Times New Roman" w:cs="Times New Roman"/>
                <w:b/>
                <w:sz w:val="20"/>
                <w:szCs w:val="20"/>
              </w:rPr>
              <w:t>Source C “</w:t>
            </w:r>
            <w:r w:rsidR="007F186A">
              <w:rPr>
                <w:rFonts w:ascii="Times New Roman" w:hAnsi="Times New Roman" w:cs="Times New Roman"/>
                <w:b/>
                <w:sz w:val="20"/>
                <w:szCs w:val="20"/>
              </w:rPr>
              <w:t>Third Party Candidates websites”</w:t>
            </w:r>
          </w:p>
          <w:p w14:paraId="42B1E279" w14:textId="77777777" w:rsidR="00EA7865" w:rsidRPr="00EA7865" w:rsidRDefault="00EA7865" w:rsidP="007870CD">
            <w:pPr>
              <w:pStyle w:val="Normal1"/>
              <w:rPr>
                <w:rFonts w:ascii="Times New Roman" w:hAnsi="Times New Roman" w:cs="Times New Roman"/>
                <w:b/>
                <w:sz w:val="8"/>
                <w:szCs w:val="8"/>
              </w:rPr>
            </w:pPr>
          </w:p>
          <w:p w14:paraId="6C3AD1B9" w14:textId="796BA027" w:rsidR="00EA7865" w:rsidRPr="00210B59" w:rsidRDefault="00EA7865" w:rsidP="007870CD">
            <w:pPr>
              <w:pStyle w:val="Normal1"/>
              <w:rPr>
                <w:rFonts w:ascii="Times New Roman" w:hAnsi="Times New Roman" w:cs="Times New Roman"/>
                <w:b/>
                <w:sz w:val="20"/>
                <w:szCs w:val="20"/>
              </w:rPr>
            </w:pPr>
            <w:r>
              <w:rPr>
                <w:rFonts w:ascii="Times New Roman" w:hAnsi="Times New Roman" w:cs="Times New Roman"/>
                <w:b/>
                <w:sz w:val="20"/>
                <w:szCs w:val="20"/>
              </w:rPr>
              <w:t>Source D “C-SPAN Road to the Whitehouse 2016”</w:t>
            </w:r>
          </w:p>
        </w:tc>
      </w:tr>
      <w:tr w:rsidR="002549D5" w:rsidRPr="006373F8" w14:paraId="26672740" w14:textId="77777777" w:rsidTr="00D319E4">
        <w:trPr>
          <w:trHeight w:val="540"/>
        </w:trPr>
        <w:tc>
          <w:tcPr>
            <w:tcW w:w="1588" w:type="dxa"/>
            <w:vMerge w:val="restart"/>
            <w:shd w:val="clear" w:color="auto" w:fill="666666"/>
            <w:vAlign w:val="center"/>
          </w:tcPr>
          <w:p w14:paraId="551612B9" w14:textId="77777777" w:rsidR="002549D5" w:rsidRPr="006373F8" w:rsidRDefault="002549D5" w:rsidP="0021367C">
            <w:pPr>
              <w:jc w:val="center"/>
              <w:rPr>
                <w:rFonts w:ascii="Times New Roman" w:hAnsi="Times New Roman" w:cs="Times New Roman"/>
                <w:color w:val="FFFFFF" w:themeColor="background1"/>
                <w:sz w:val="20"/>
                <w:szCs w:val="20"/>
              </w:rPr>
            </w:pPr>
            <w:r w:rsidRPr="006373F8">
              <w:rPr>
                <w:rFonts w:ascii="Times New Roman" w:hAnsi="Times New Roman" w:cs="Times New Roman"/>
                <w:color w:val="FFFFFF" w:themeColor="background1"/>
                <w:sz w:val="20"/>
                <w:szCs w:val="20"/>
              </w:rPr>
              <w:t xml:space="preserve">Summative </w:t>
            </w:r>
          </w:p>
          <w:p w14:paraId="4AD9388B" w14:textId="1AE35F1A" w:rsidR="002549D5" w:rsidRPr="006373F8" w:rsidRDefault="002549D5" w:rsidP="005055F0">
            <w:pPr>
              <w:jc w:val="center"/>
              <w:rPr>
                <w:rFonts w:ascii="Times New Roman" w:hAnsi="Times New Roman" w:cs="Times New Roman"/>
                <w:color w:val="FFFFFF" w:themeColor="background1"/>
                <w:sz w:val="20"/>
                <w:szCs w:val="20"/>
              </w:rPr>
            </w:pPr>
            <w:r w:rsidRPr="006373F8">
              <w:rPr>
                <w:rFonts w:ascii="Times New Roman" w:hAnsi="Times New Roman" w:cs="Times New Roman"/>
                <w:color w:val="FFFFFF" w:themeColor="background1"/>
                <w:sz w:val="20"/>
                <w:szCs w:val="20"/>
              </w:rPr>
              <w:t xml:space="preserve">Performance Task </w:t>
            </w:r>
          </w:p>
        </w:tc>
        <w:tc>
          <w:tcPr>
            <w:tcW w:w="1827" w:type="dxa"/>
            <w:shd w:val="clear" w:color="auto" w:fill="auto"/>
            <w:vAlign w:val="center"/>
          </w:tcPr>
          <w:p w14:paraId="11869D5B" w14:textId="4367CFCD" w:rsidR="002549D5" w:rsidRPr="006373F8" w:rsidRDefault="002549D5" w:rsidP="00AC1B07">
            <w:pPr>
              <w:rPr>
                <w:rFonts w:ascii="Times New Roman" w:eastAsia="Georgia" w:hAnsi="Times New Roman" w:cs="Times New Roman"/>
                <w:sz w:val="20"/>
                <w:szCs w:val="20"/>
              </w:rPr>
            </w:pPr>
            <w:r w:rsidRPr="006373F8">
              <w:rPr>
                <w:rFonts w:ascii="Times New Roman" w:eastAsia="Georgia" w:hAnsi="Times New Roman" w:cs="Times New Roman"/>
                <w:sz w:val="20"/>
                <w:szCs w:val="20"/>
              </w:rPr>
              <w:t>Argument</w:t>
            </w:r>
          </w:p>
        </w:tc>
        <w:tc>
          <w:tcPr>
            <w:tcW w:w="7375" w:type="dxa"/>
            <w:gridSpan w:val="2"/>
            <w:shd w:val="clear" w:color="auto" w:fill="auto"/>
            <w:vAlign w:val="center"/>
          </w:tcPr>
          <w:p w14:paraId="63A4052B" w14:textId="1370252F" w:rsidR="002549D5" w:rsidRPr="006373F8" w:rsidRDefault="002549D5" w:rsidP="00AC1B07">
            <w:pPr>
              <w:rPr>
                <w:rFonts w:ascii="Times New Roman" w:eastAsia="Georgia" w:hAnsi="Times New Roman" w:cs="Times New Roman"/>
                <w:sz w:val="20"/>
                <w:szCs w:val="20"/>
              </w:rPr>
            </w:pPr>
            <w:r w:rsidRPr="006373F8">
              <w:rPr>
                <w:rFonts w:ascii="Times New Roman" w:hAnsi="Times New Roman" w:cs="Times New Roman"/>
                <w:sz w:val="20"/>
                <w:szCs w:val="20"/>
              </w:rPr>
              <w:t xml:space="preserve">Construct an argument (e.g., detailed outline, poster, </w:t>
            </w:r>
            <w:r w:rsidR="009470DF" w:rsidRPr="006373F8">
              <w:rPr>
                <w:rFonts w:ascii="Times New Roman" w:hAnsi="Times New Roman" w:cs="Times New Roman"/>
                <w:sz w:val="20"/>
                <w:szCs w:val="20"/>
              </w:rPr>
              <w:t>and essay</w:t>
            </w:r>
            <w:r w:rsidRPr="006373F8">
              <w:rPr>
                <w:rFonts w:ascii="Times New Roman" w:hAnsi="Times New Roman" w:cs="Times New Roman"/>
                <w:sz w:val="20"/>
                <w:szCs w:val="20"/>
              </w:rPr>
              <w:t xml:space="preserve">) </w:t>
            </w:r>
            <w:r w:rsidRPr="006373F8">
              <w:rPr>
                <w:rFonts w:ascii="Times New Roman" w:eastAsia="Arial" w:hAnsi="Times New Roman" w:cs="Times New Roman"/>
                <w:sz w:val="20"/>
                <w:szCs w:val="20"/>
              </w:rPr>
              <w:t>that addresses the compelling question using specific claims and relevant evidence from historical sources while acknowledging competing views.</w:t>
            </w:r>
            <w:r w:rsidRPr="006373F8">
              <w:rPr>
                <w:rFonts w:ascii="Times New Roman" w:hAnsi="Times New Roman" w:cs="Times New Roman"/>
                <w:sz w:val="20"/>
                <w:szCs w:val="20"/>
              </w:rPr>
              <w:t xml:space="preserve">  </w:t>
            </w:r>
          </w:p>
        </w:tc>
      </w:tr>
      <w:tr w:rsidR="002549D5" w:rsidRPr="006373F8" w14:paraId="6EA5CE0D" w14:textId="77777777" w:rsidTr="00D319E4">
        <w:trPr>
          <w:trHeight w:val="540"/>
        </w:trPr>
        <w:tc>
          <w:tcPr>
            <w:tcW w:w="1588" w:type="dxa"/>
            <w:vMerge/>
            <w:shd w:val="clear" w:color="auto" w:fill="666666"/>
            <w:vAlign w:val="center"/>
          </w:tcPr>
          <w:p w14:paraId="2D0E3F62" w14:textId="77777777" w:rsidR="002549D5" w:rsidRPr="006373F8" w:rsidRDefault="002549D5" w:rsidP="0021367C">
            <w:pPr>
              <w:jc w:val="center"/>
              <w:rPr>
                <w:rFonts w:ascii="Times New Roman" w:hAnsi="Times New Roman" w:cs="Times New Roman"/>
                <w:color w:val="FFFFFF" w:themeColor="background1"/>
                <w:sz w:val="20"/>
                <w:szCs w:val="20"/>
              </w:rPr>
            </w:pPr>
          </w:p>
        </w:tc>
        <w:tc>
          <w:tcPr>
            <w:tcW w:w="1827" w:type="dxa"/>
            <w:shd w:val="clear" w:color="auto" w:fill="auto"/>
            <w:vAlign w:val="center"/>
          </w:tcPr>
          <w:p w14:paraId="152EA7F8" w14:textId="009BCB76" w:rsidR="002549D5" w:rsidRPr="006373F8" w:rsidRDefault="002549D5" w:rsidP="00AC1B07">
            <w:pPr>
              <w:rPr>
                <w:rFonts w:ascii="Times New Roman" w:hAnsi="Times New Roman" w:cs="Times New Roman"/>
                <w:sz w:val="20"/>
                <w:szCs w:val="20"/>
              </w:rPr>
            </w:pPr>
            <w:r w:rsidRPr="006373F8">
              <w:rPr>
                <w:rFonts w:ascii="Times New Roman" w:hAnsi="Times New Roman" w:cs="Times New Roman"/>
                <w:sz w:val="20"/>
                <w:szCs w:val="20"/>
              </w:rPr>
              <w:t>Extension</w:t>
            </w:r>
          </w:p>
        </w:tc>
        <w:tc>
          <w:tcPr>
            <w:tcW w:w="7375" w:type="dxa"/>
            <w:gridSpan w:val="2"/>
            <w:shd w:val="clear" w:color="auto" w:fill="auto"/>
            <w:vAlign w:val="center"/>
          </w:tcPr>
          <w:p w14:paraId="4DF80A20" w14:textId="4CE079A6" w:rsidR="002549D5" w:rsidRDefault="004333D2" w:rsidP="00D14C7B">
            <w:pPr>
              <w:pStyle w:val="ListParagraph"/>
              <w:numPr>
                <w:ilvl w:val="0"/>
                <w:numId w:val="1"/>
              </w:numPr>
              <w:ind w:left="308"/>
              <w:rPr>
                <w:sz w:val="20"/>
              </w:rPr>
            </w:pPr>
            <w:r>
              <w:rPr>
                <w:sz w:val="20"/>
              </w:rPr>
              <w:t>D</w:t>
            </w:r>
            <w:r w:rsidR="00471299">
              <w:rPr>
                <w:sz w:val="20"/>
              </w:rPr>
              <w:t>ebate about which political party best repr</w:t>
            </w:r>
            <w:r w:rsidR="00A64D5A">
              <w:rPr>
                <w:sz w:val="20"/>
              </w:rPr>
              <w:t xml:space="preserve">esents the needs of the nation. </w:t>
            </w:r>
          </w:p>
          <w:p w14:paraId="5AA7C638" w14:textId="77777777" w:rsidR="004333D2" w:rsidRDefault="00471299" w:rsidP="00D14C7B">
            <w:pPr>
              <w:pStyle w:val="ListParagraph"/>
              <w:numPr>
                <w:ilvl w:val="0"/>
                <w:numId w:val="1"/>
              </w:numPr>
              <w:ind w:left="308"/>
              <w:rPr>
                <w:sz w:val="20"/>
              </w:rPr>
            </w:pPr>
            <w:r>
              <w:rPr>
                <w:sz w:val="20"/>
              </w:rPr>
              <w:t xml:space="preserve">Have a </w:t>
            </w:r>
            <w:r w:rsidR="004C2441">
              <w:rPr>
                <w:sz w:val="20"/>
              </w:rPr>
              <w:t xml:space="preserve">Socratic </w:t>
            </w:r>
            <w:r w:rsidR="00155345">
              <w:rPr>
                <w:sz w:val="20"/>
              </w:rPr>
              <w:t>Seminar in which individuals discuss whi</w:t>
            </w:r>
            <w:r w:rsidR="00A64D5A">
              <w:rPr>
                <w:sz w:val="20"/>
              </w:rPr>
              <w:t xml:space="preserve">ch candidates they back and why their candidate can address current issues better than others. </w:t>
            </w:r>
            <w:r w:rsidR="00155345">
              <w:rPr>
                <w:sz w:val="20"/>
              </w:rPr>
              <w:t xml:space="preserve"> </w:t>
            </w:r>
          </w:p>
          <w:p w14:paraId="16A26267" w14:textId="2B7610EF" w:rsidR="00471299" w:rsidRPr="00471299" w:rsidRDefault="004333D2" w:rsidP="00D14C7B">
            <w:pPr>
              <w:pStyle w:val="ListParagraph"/>
              <w:numPr>
                <w:ilvl w:val="0"/>
                <w:numId w:val="1"/>
              </w:numPr>
              <w:ind w:left="308"/>
              <w:rPr>
                <w:sz w:val="20"/>
              </w:rPr>
            </w:pPr>
            <w:r>
              <w:rPr>
                <w:sz w:val="20"/>
              </w:rPr>
              <w:t xml:space="preserve">Compare </w:t>
            </w:r>
            <w:r w:rsidR="00D319E4">
              <w:rPr>
                <w:sz w:val="20"/>
              </w:rPr>
              <w:t xml:space="preserve">and contrast </w:t>
            </w:r>
            <w:r>
              <w:rPr>
                <w:sz w:val="20"/>
              </w:rPr>
              <w:t xml:space="preserve">the two party system to the multiparty system in </w:t>
            </w:r>
            <w:r w:rsidR="00D319E4">
              <w:rPr>
                <w:sz w:val="20"/>
              </w:rPr>
              <w:t>Britain.</w:t>
            </w:r>
            <w:r w:rsidR="00471299">
              <w:rPr>
                <w:sz w:val="20"/>
              </w:rPr>
              <w:t xml:space="preserve"> </w:t>
            </w:r>
          </w:p>
        </w:tc>
      </w:tr>
      <w:tr w:rsidR="001D604A" w:rsidRPr="006373F8" w14:paraId="1A459BE8" w14:textId="77777777" w:rsidTr="00210B59">
        <w:trPr>
          <w:trHeight w:val="1142"/>
        </w:trPr>
        <w:tc>
          <w:tcPr>
            <w:tcW w:w="1588" w:type="dxa"/>
            <w:shd w:val="clear" w:color="auto" w:fill="666666"/>
            <w:vAlign w:val="center"/>
          </w:tcPr>
          <w:p w14:paraId="5E5999EA" w14:textId="3FA951CE" w:rsidR="001D604A" w:rsidRPr="006373F8" w:rsidRDefault="001D604A" w:rsidP="005055F0">
            <w:pPr>
              <w:jc w:val="center"/>
              <w:rPr>
                <w:rFonts w:ascii="Times New Roman" w:hAnsi="Times New Roman" w:cs="Times New Roman"/>
                <w:color w:val="FFFFFF" w:themeColor="background1"/>
                <w:sz w:val="20"/>
                <w:szCs w:val="20"/>
              </w:rPr>
            </w:pPr>
            <w:r w:rsidRPr="006373F8">
              <w:rPr>
                <w:rFonts w:ascii="Times New Roman" w:hAnsi="Times New Roman" w:cs="Times New Roman"/>
                <w:color w:val="FFFFFF" w:themeColor="background1"/>
                <w:sz w:val="20"/>
                <w:szCs w:val="20"/>
              </w:rPr>
              <w:t>Taking Informed Action</w:t>
            </w:r>
          </w:p>
        </w:tc>
        <w:tc>
          <w:tcPr>
            <w:tcW w:w="9202" w:type="dxa"/>
            <w:gridSpan w:val="3"/>
            <w:shd w:val="clear" w:color="auto" w:fill="auto"/>
            <w:vAlign w:val="center"/>
          </w:tcPr>
          <w:p w14:paraId="1D0E184F" w14:textId="6108D512" w:rsidR="00A87CC8" w:rsidRPr="00F27C80" w:rsidRDefault="00A87CC8" w:rsidP="00A87CC8">
            <w:pPr>
              <w:pStyle w:val="Normal1"/>
              <w:spacing w:line="276" w:lineRule="auto"/>
              <w:rPr>
                <w:rFonts w:ascii="Times New Roman" w:hAnsi="Times New Roman" w:cs="Times New Roman"/>
                <w:sz w:val="20"/>
                <w:szCs w:val="20"/>
              </w:rPr>
            </w:pPr>
            <w:r w:rsidRPr="006373F8">
              <w:rPr>
                <w:rFonts w:ascii="Times New Roman" w:eastAsia="Georgia" w:hAnsi="Times New Roman" w:cs="Times New Roman"/>
                <w:b/>
                <w:sz w:val="20"/>
                <w:szCs w:val="20"/>
              </w:rPr>
              <w:t xml:space="preserve">Understand: </w:t>
            </w:r>
            <w:r w:rsidR="005B5C22">
              <w:rPr>
                <w:rFonts w:ascii="Times New Roman" w:eastAsia="Georgia" w:hAnsi="Times New Roman" w:cs="Times New Roman"/>
                <w:sz w:val="20"/>
                <w:szCs w:val="20"/>
              </w:rPr>
              <w:t>What you and an individual believe and where the candidates and their parties stand on issues</w:t>
            </w:r>
            <w:r w:rsidR="00BA50AC">
              <w:rPr>
                <w:rFonts w:ascii="Times New Roman" w:eastAsia="Georgia" w:hAnsi="Times New Roman" w:cs="Times New Roman"/>
                <w:sz w:val="20"/>
                <w:szCs w:val="20"/>
              </w:rPr>
              <w:t>.</w:t>
            </w:r>
          </w:p>
          <w:p w14:paraId="3928542A" w14:textId="3AC581DE" w:rsidR="00A87CC8" w:rsidRPr="006373F8" w:rsidRDefault="00A87CC8" w:rsidP="00A87CC8">
            <w:pPr>
              <w:pStyle w:val="Normal1"/>
              <w:spacing w:line="276" w:lineRule="auto"/>
              <w:rPr>
                <w:rFonts w:ascii="Times New Roman" w:hAnsi="Times New Roman" w:cs="Times New Roman"/>
                <w:sz w:val="20"/>
                <w:szCs w:val="20"/>
              </w:rPr>
            </w:pPr>
            <w:r w:rsidRPr="006373F8">
              <w:rPr>
                <w:rFonts w:ascii="Times New Roman" w:eastAsia="Georgia" w:hAnsi="Times New Roman" w:cs="Times New Roman"/>
                <w:b/>
                <w:sz w:val="20"/>
                <w:szCs w:val="20"/>
              </w:rPr>
              <w:t>Assess:</w:t>
            </w:r>
            <w:r w:rsidRPr="006373F8">
              <w:rPr>
                <w:rFonts w:ascii="Times New Roman" w:eastAsia="Georgia" w:hAnsi="Times New Roman" w:cs="Times New Roman"/>
                <w:sz w:val="20"/>
                <w:szCs w:val="20"/>
              </w:rPr>
              <w:t xml:space="preserve"> </w:t>
            </w:r>
            <w:r w:rsidR="005B5C22">
              <w:rPr>
                <w:rFonts w:ascii="Times New Roman" w:eastAsia="Georgia" w:hAnsi="Times New Roman" w:cs="Times New Roman"/>
                <w:sz w:val="20"/>
                <w:szCs w:val="20"/>
              </w:rPr>
              <w:t xml:space="preserve">Which policy preferences align to me as a voter. </w:t>
            </w:r>
          </w:p>
          <w:p w14:paraId="78D14568" w14:textId="091B4CEC" w:rsidR="00471299" w:rsidRDefault="00A87CC8" w:rsidP="007B3F73">
            <w:pPr>
              <w:pStyle w:val="Normal1"/>
              <w:spacing w:line="276" w:lineRule="auto"/>
              <w:rPr>
                <w:rFonts w:ascii="Times New Roman" w:eastAsia="Georgia" w:hAnsi="Times New Roman" w:cs="Times New Roman"/>
                <w:sz w:val="20"/>
                <w:szCs w:val="20"/>
              </w:rPr>
            </w:pPr>
            <w:r w:rsidRPr="006373F8">
              <w:rPr>
                <w:rFonts w:ascii="Times New Roman" w:eastAsia="Georgia" w:hAnsi="Times New Roman" w:cs="Times New Roman"/>
                <w:b/>
                <w:sz w:val="20"/>
                <w:szCs w:val="20"/>
              </w:rPr>
              <w:t>Act:</w:t>
            </w:r>
            <w:r w:rsidRPr="006373F8">
              <w:rPr>
                <w:rFonts w:ascii="Times New Roman" w:eastAsia="Georgia" w:hAnsi="Times New Roman" w:cs="Times New Roman"/>
                <w:sz w:val="20"/>
                <w:szCs w:val="20"/>
              </w:rPr>
              <w:t xml:space="preserve"> </w:t>
            </w:r>
            <w:r w:rsidR="00471299">
              <w:rPr>
                <w:rFonts w:ascii="Times New Roman" w:eastAsia="Georgia" w:hAnsi="Times New Roman" w:cs="Times New Roman"/>
                <w:sz w:val="20"/>
                <w:szCs w:val="20"/>
              </w:rPr>
              <w:t>Optional</w:t>
            </w:r>
          </w:p>
          <w:p w14:paraId="631279B2" w14:textId="6A64774A" w:rsidR="00CB500E" w:rsidRDefault="00CB500E" w:rsidP="00D14C7B">
            <w:pPr>
              <w:pStyle w:val="Normal1"/>
              <w:numPr>
                <w:ilvl w:val="0"/>
                <w:numId w:val="2"/>
              </w:numPr>
              <w:spacing w:line="276" w:lineRule="auto"/>
              <w:rPr>
                <w:rFonts w:ascii="Times New Roman" w:eastAsia="Georgia" w:hAnsi="Times New Roman" w:cs="Times New Roman"/>
                <w:sz w:val="20"/>
                <w:szCs w:val="20"/>
              </w:rPr>
            </w:pPr>
            <w:r>
              <w:rPr>
                <w:rFonts w:ascii="Times New Roman" w:eastAsia="Georgia" w:hAnsi="Times New Roman" w:cs="Times New Roman"/>
                <w:sz w:val="20"/>
                <w:szCs w:val="20"/>
              </w:rPr>
              <w:t>Join a political party that aligns (or register in</w:t>
            </w:r>
            <w:r w:rsidR="00653FF1">
              <w:rPr>
                <w:rFonts w:ascii="Times New Roman" w:eastAsia="Georgia" w:hAnsi="Times New Roman" w:cs="Times New Roman"/>
                <w:sz w:val="20"/>
                <w:szCs w:val="20"/>
              </w:rPr>
              <w:t>dependent) to your policy views (if still under 18).</w:t>
            </w:r>
          </w:p>
          <w:p w14:paraId="3272A8E4" w14:textId="77777777" w:rsidR="00471299" w:rsidRDefault="00F27C80" w:rsidP="00D14C7B">
            <w:pPr>
              <w:pStyle w:val="Normal1"/>
              <w:numPr>
                <w:ilvl w:val="0"/>
                <w:numId w:val="2"/>
              </w:numPr>
              <w:spacing w:line="276" w:lineRule="auto"/>
              <w:rPr>
                <w:rFonts w:ascii="Times New Roman" w:eastAsia="Georgia" w:hAnsi="Times New Roman" w:cs="Times New Roman"/>
                <w:sz w:val="20"/>
                <w:szCs w:val="20"/>
              </w:rPr>
            </w:pPr>
            <w:r>
              <w:rPr>
                <w:rFonts w:ascii="Times New Roman" w:eastAsia="Georgia" w:hAnsi="Times New Roman" w:cs="Times New Roman"/>
                <w:sz w:val="20"/>
                <w:szCs w:val="20"/>
              </w:rPr>
              <w:t>Vote for national candidate (President, House of Representatives, Senate)</w:t>
            </w:r>
            <w:r w:rsidR="005B5C22">
              <w:rPr>
                <w:rFonts w:ascii="Times New Roman" w:eastAsia="Georgia" w:hAnsi="Times New Roman" w:cs="Times New Roman"/>
                <w:sz w:val="20"/>
                <w:szCs w:val="20"/>
              </w:rPr>
              <w:t xml:space="preserve"> based upon policy voting.</w:t>
            </w:r>
          </w:p>
          <w:p w14:paraId="4001A5E2" w14:textId="2B413A69" w:rsidR="00471299" w:rsidRPr="00CB500E" w:rsidRDefault="00471299" w:rsidP="00D14C7B">
            <w:pPr>
              <w:pStyle w:val="Normal1"/>
              <w:numPr>
                <w:ilvl w:val="0"/>
                <w:numId w:val="2"/>
              </w:numPr>
              <w:spacing w:line="276" w:lineRule="auto"/>
              <w:rPr>
                <w:rFonts w:ascii="Times New Roman" w:eastAsia="Georgia" w:hAnsi="Times New Roman" w:cs="Times New Roman"/>
                <w:sz w:val="20"/>
                <w:szCs w:val="20"/>
              </w:rPr>
            </w:pPr>
            <w:r>
              <w:rPr>
                <w:rFonts w:ascii="Times New Roman" w:eastAsia="Georgia" w:hAnsi="Times New Roman" w:cs="Times New Roman"/>
                <w:sz w:val="20"/>
                <w:szCs w:val="20"/>
              </w:rPr>
              <w:t>Donate money or time to a candidate</w:t>
            </w:r>
            <w:r w:rsidR="00CB500E">
              <w:rPr>
                <w:rFonts w:ascii="Times New Roman" w:eastAsia="Georgia" w:hAnsi="Times New Roman" w:cs="Times New Roman"/>
                <w:sz w:val="20"/>
                <w:szCs w:val="20"/>
              </w:rPr>
              <w:t xml:space="preserve"> to raise awareness of their policy stances</w:t>
            </w:r>
            <w:r w:rsidR="00653FF1">
              <w:rPr>
                <w:rFonts w:ascii="Times New Roman" w:eastAsia="Georgia" w:hAnsi="Times New Roman" w:cs="Times New Roman"/>
                <w:sz w:val="20"/>
                <w:szCs w:val="20"/>
              </w:rPr>
              <w:t xml:space="preserve"> (if still under 18).</w:t>
            </w:r>
          </w:p>
        </w:tc>
      </w:tr>
    </w:tbl>
    <w:p w14:paraId="524E2E35" w14:textId="77777777" w:rsidR="001D604A" w:rsidRPr="006373F8" w:rsidRDefault="001D604A">
      <w:pPr>
        <w:pStyle w:val="Normal1"/>
        <w:rPr>
          <w:sz w:val="20"/>
        </w:rPr>
        <w:sectPr w:rsidR="001D604A" w:rsidRPr="006373F8">
          <w:headerReference w:type="even" r:id="rId8"/>
          <w:headerReference w:type="default" r:id="rId9"/>
          <w:footerReference w:type="default" r:id="rId10"/>
          <w:headerReference w:type="first" r:id="rId11"/>
          <w:pgSz w:w="12240" w:h="15840"/>
          <w:pgMar w:top="720" w:right="720" w:bottom="720" w:left="720" w:header="720" w:footer="720" w:gutter="0"/>
          <w:cols w:space="720"/>
        </w:sectPr>
      </w:pPr>
    </w:p>
    <w:p w14:paraId="7338122E" w14:textId="77777777" w:rsidR="001D604A" w:rsidRPr="006373F8" w:rsidRDefault="001D604A">
      <w:pPr>
        <w:pStyle w:val="Normal1"/>
        <w:rPr>
          <w:sz w:val="20"/>
        </w:rPr>
      </w:pPr>
    </w:p>
    <w:tbl>
      <w:tblPr>
        <w:tblStyle w:val="a4"/>
        <w:tblW w:w="108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23"/>
      </w:tblGrid>
      <w:tr w:rsidR="00AB09B8" w:rsidRPr="006373F8" w14:paraId="22527646" w14:textId="77777777">
        <w:tc>
          <w:tcPr>
            <w:tcW w:w="10823" w:type="dxa"/>
            <w:shd w:val="clear" w:color="auto" w:fill="003366"/>
            <w:vAlign w:val="center"/>
          </w:tcPr>
          <w:p w14:paraId="28C4D600" w14:textId="77777777" w:rsidR="00AB09B8" w:rsidRPr="006373F8" w:rsidRDefault="000473AF">
            <w:pPr>
              <w:pStyle w:val="Normal1"/>
              <w:spacing w:before="60" w:after="60"/>
              <w:contextualSpacing w:val="0"/>
              <w:jc w:val="center"/>
              <w:rPr>
                <w:sz w:val="20"/>
              </w:rPr>
            </w:pPr>
            <w:r w:rsidRPr="006373F8">
              <w:rPr>
                <w:rFonts w:eastAsia="Georgia"/>
                <w:b/>
                <w:color w:val="FFFFFF"/>
                <w:sz w:val="20"/>
              </w:rPr>
              <w:t>Overview</w:t>
            </w:r>
          </w:p>
        </w:tc>
      </w:tr>
    </w:tbl>
    <w:p w14:paraId="50901EB7" w14:textId="77777777" w:rsidR="00AB09B8" w:rsidRPr="006373F8" w:rsidRDefault="00AB09B8">
      <w:pPr>
        <w:pStyle w:val="Normal1"/>
        <w:rPr>
          <w:sz w:val="20"/>
        </w:rPr>
      </w:pPr>
    </w:p>
    <w:p w14:paraId="43F730AA" w14:textId="5377FF2C" w:rsidR="00AB09B8" w:rsidRPr="006373F8" w:rsidRDefault="00AF55C5">
      <w:pPr>
        <w:pStyle w:val="Normal1"/>
        <w:rPr>
          <w:rFonts w:eastAsia="Georgia"/>
          <w:b/>
          <w:sz w:val="20"/>
        </w:rPr>
      </w:pPr>
      <w:r w:rsidRPr="006373F8">
        <w:rPr>
          <w:rFonts w:eastAsia="Georgia"/>
          <w:b/>
          <w:sz w:val="20"/>
        </w:rPr>
        <w:t>Inquiry</w:t>
      </w:r>
      <w:r w:rsidR="000473AF" w:rsidRPr="006373F8">
        <w:rPr>
          <w:rFonts w:eastAsia="Georgia"/>
          <w:b/>
          <w:sz w:val="20"/>
        </w:rPr>
        <w:t xml:space="preserve"> Description</w:t>
      </w:r>
    </w:p>
    <w:p w14:paraId="57665CB6" w14:textId="77777777" w:rsidR="002B2533" w:rsidRDefault="00270F30" w:rsidP="00625793">
      <w:pPr>
        <w:pStyle w:val="Normal1"/>
        <w:rPr>
          <w:rFonts w:eastAsia="Georgia"/>
          <w:sz w:val="20"/>
        </w:rPr>
      </w:pPr>
      <w:r>
        <w:rPr>
          <w:rFonts w:eastAsia="Georgia"/>
          <w:sz w:val="20"/>
        </w:rPr>
        <w:t xml:space="preserve">This inquiry leads students through an investigation of aligning their own beliefs </w:t>
      </w:r>
      <w:r w:rsidR="00486B7E">
        <w:rPr>
          <w:rFonts w:eastAsia="Georgia"/>
          <w:sz w:val="20"/>
        </w:rPr>
        <w:t>with policies of candidates. By investigating the</w:t>
      </w:r>
      <w:r w:rsidR="00170694">
        <w:rPr>
          <w:rFonts w:eastAsia="Georgia"/>
          <w:sz w:val="20"/>
        </w:rPr>
        <w:t xml:space="preserve"> compelling question of which candidate best advances policies that align to students’ beliefs. In investigating </w:t>
      </w:r>
      <w:r w:rsidR="004519C9">
        <w:rPr>
          <w:rFonts w:eastAsia="Georgia"/>
          <w:sz w:val="20"/>
        </w:rPr>
        <w:t>current issues, political party positions, and candidate positions, students will be better informed on who they should vote for</w:t>
      </w:r>
      <w:r w:rsidR="002B2533">
        <w:rPr>
          <w:rFonts w:eastAsia="Georgia"/>
          <w:sz w:val="20"/>
        </w:rPr>
        <w:t xml:space="preserve"> on election-</w:t>
      </w:r>
      <w:r w:rsidR="004519C9">
        <w:rPr>
          <w:rFonts w:eastAsia="Georgia"/>
          <w:sz w:val="20"/>
        </w:rPr>
        <w:t>day.</w:t>
      </w:r>
    </w:p>
    <w:p w14:paraId="41FF6F4E" w14:textId="77777777" w:rsidR="002B2533" w:rsidRDefault="002B2533" w:rsidP="00625793">
      <w:pPr>
        <w:pStyle w:val="Normal1"/>
        <w:rPr>
          <w:rFonts w:eastAsia="Georgia"/>
          <w:sz w:val="20"/>
        </w:rPr>
      </w:pPr>
    </w:p>
    <w:p w14:paraId="61D6EE5D" w14:textId="69845D39" w:rsidR="00625793" w:rsidRPr="006373F8" w:rsidRDefault="002B2533" w:rsidP="00625793">
      <w:pPr>
        <w:pStyle w:val="Normal1"/>
        <w:rPr>
          <w:rFonts w:eastAsia="Georgia"/>
          <w:sz w:val="20"/>
        </w:rPr>
      </w:pPr>
      <w:r>
        <w:rPr>
          <w:rFonts w:eastAsia="Georgia"/>
          <w:sz w:val="20"/>
        </w:rPr>
        <w:t xml:space="preserve">N.B. </w:t>
      </w:r>
      <w:r w:rsidR="00DF44BE">
        <w:rPr>
          <w:rFonts w:eastAsia="Georgia"/>
          <w:sz w:val="20"/>
        </w:rPr>
        <w:t xml:space="preserve">While this particular inquiry focuses on the 2016 presidential election, it </w:t>
      </w:r>
      <w:r>
        <w:rPr>
          <w:rFonts w:eastAsia="Georgia"/>
          <w:sz w:val="20"/>
        </w:rPr>
        <w:t>is constructed in such a way that it can be used fo</w:t>
      </w:r>
      <w:r w:rsidR="00DF44BE">
        <w:rPr>
          <w:rFonts w:eastAsia="Georgia"/>
          <w:sz w:val="20"/>
        </w:rPr>
        <w:t>r national and state election</w:t>
      </w:r>
      <w:r>
        <w:rPr>
          <w:rFonts w:eastAsia="Georgia"/>
          <w:sz w:val="20"/>
        </w:rPr>
        <w:t xml:space="preserve"> (both</w:t>
      </w:r>
      <w:r w:rsidR="00DF44BE">
        <w:rPr>
          <w:rFonts w:eastAsia="Georgia"/>
          <w:sz w:val="20"/>
        </w:rPr>
        <w:t xml:space="preserve"> for primary and general</w:t>
      </w:r>
      <w:r>
        <w:rPr>
          <w:rFonts w:eastAsia="Georgia"/>
          <w:sz w:val="20"/>
        </w:rPr>
        <w:t>)</w:t>
      </w:r>
      <w:r w:rsidR="00DF44BE">
        <w:rPr>
          <w:rFonts w:eastAsia="Georgia"/>
          <w:sz w:val="20"/>
        </w:rPr>
        <w:t>.</w:t>
      </w:r>
      <w:r w:rsidR="00C55177">
        <w:rPr>
          <w:rFonts w:eastAsia="Georgia"/>
          <w:sz w:val="20"/>
        </w:rPr>
        <w:t xml:space="preserve"> This i</w:t>
      </w:r>
      <w:r w:rsidR="00FF2770">
        <w:rPr>
          <w:rFonts w:eastAsia="Georgia"/>
          <w:sz w:val="20"/>
        </w:rPr>
        <w:t>nquiry is designed to take four</w:t>
      </w:r>
      <w:r w:rsidR="00C55177">
        <w:rPr>
          <w:rFonts w:eastAsia="Georgia"/>
          <w:sz w:val="20"/>
        </w:rPr>
        <w:t xml:space="preserve"> to six 60-minute class periods. The inquiry time frame could expand if teachers think students need addition instructional experiences (i.e. supporting questions, formative tasks, and featured sources). </w:t>
      </w:r>
      <w:r w:rsidR="00163163">
        <w:rPr>
          <w:rFonts w:eastAsia="Georgia"/>
          <w:sz w:val="20"/>
        </w:rPr>
        <w:t xml:space="preserve">Teachers are encouraged to adapt the inquiry in order to meet the needs and interests of </w:t>
      </w:r>
      <w:r w:rsidR="00FF2770">
        <w:rPr>
          <w:rFonts w:eastAsia="Georgia"/>
          <w:sz w:val="20"/>
        </w:rPr>
        <w:t xml:space="preserve">their particular students. For example, teachers will need to help students find credible websites based on potential student interest that have multiple perspectives of the issue of concern. In addition, resources can be modified as necessary to meet individualized education programs (IEPs) or Section 504 Plans for students with special needs.    </w:t>
      </w:r>
    </w:p>
    <w:p w14:paraId="41FE1AAD" w14:textId="77777777" w:rsidR="00AD45C5" w:rsidRPr="006373F8" w:rsidRDefault="00AD45C5">
      <w:pPr>
        <w:pStyle w:val="Normal1"/>
        <w:rPr>
          <w:sz w:val="20"/>
        </w:rPr>
      </w:pPr>
    </w:p>
    <w:p w14:paraId="07B3E09B" w14:textId="47EDA102" w:rsidR="00AD45C5" w:rsidRPr="006373F8" w:rsidRDefault="00AD45C5">
      <w:pPr>
        <w:pStyle w:val="Normal1"/>
        <w:rPr>
          <w:b/>
          <w:sz w:val="20"/>
        </w:rPr>
      </w:pPr>
      <w:r w:rsidRPr="006373F8">
        <w:rPr>
          <w:b/>
          <w:sz w:val="20"/>
        </w:rPr>
        <w:t xml:space="preserve">Structure of the Inquiry </w:t>
      </w:r>
    </w:p>
    <w:p w14:paraId="2209F113" w14:textId="321FBB7A" w:rsidR="007B0050" w:rsidRPr="006373F8" w:rsidRDefault="007B0050" w:rsidP="007B0050">
      <w:pPr>
        <w:rPr>
          <w:rFonts w:eastAsia="Georgia"/>
          <w:sz w:val="20"/>
        </w:rPr>
      </w:pPr>
      <w:r>
        <w:rPr>
          <w:sz w:val="20"/>
        </w:rPr>
        <w:t>In addressing the compelling question</w:t>
      </w:r>
      <w:r w:rsidR="00612734">
        <w:rPr>
          <w:sz w:val="20"/>
        </w:rPr>
        <w:t>—“</w:t>
      </w:r>
      <w:r w:rsidR="00612734">
        <w:rPr>
          <w:rFonts w:eastAsia="Georgia"/>
          <w:sz w:val="20"/>
        </w:rPr>
        <w:t>Is there a presidential candidate worth voting for?”—</w:t>
      </w:r>
      <w:r>
        <w:rPr>
          <w:rFonts w:eastAsia="Georgia"/>
          <w:sz w:val="20"/>
        </w:rPr>
        <w:t>s</w:t>
      </w:r>
      <w:r w:rsidR="00B10393">
        <w:rPr>
          <w:rFonts w:eastAsia="Georgia"/>
          <w:sz w:val="20"/>
        </w:rPr>
        <w:t xml:space="preserve">tudents work through a series of supporting questions, formative performance tasks, and featured sources in order to construct an argument with evidence while acknowledging competing perspectives. In addition, students eligible to vote will take informed action and cast their ballot as they see fit.    </w:t>
      </w:r>
    </w:p>
    <w:p w14:paraId="1ABC614E" w14:textId="1866279A" w:rsidR="00AD45C5" w:rsidRDefault="00AD45C5">
      <w:pPr>
        <w:pStyle w:val="Normal1"/>
        <w:rPr>
          <w:sz w:val="20"/>
        </w:rPr>
      </w:pPr>
    </w:p>
    <w:p w14:paraId="7C0684BF" w14:textId="2AF979BC" w:rsidR="00AD45C5" w:rsidRPr="006373F8" w:rsidRDefault="002549D5">
      <w:pPr>
        <w:pStyle w:val="Normal1"/>
        <w:rPr>
          <w:rFonts w:eastAsia="Georgia"/>
          <w:i/>
          <w:sz w:val="20"/>
        </w:rPr>
      </w:pPr>
      <w:r w:rsidRPr="006373F8">
        <w:rPr>
          <w:rFonts w:eastAsia="Georgia"/>
          <w:i/>
          <w:sz w:val="20"/>
        </w:rPr>
        <w:t>Staging the Compelling Question</w:t>
      </w:r>
    </w:p>
    <w:p w14:paraId="28EA3543" w14:textId="77777777" w:rsidR="00DA4A3C" w:rsidRDefault="004F1B9A">
      <w:pPr>
        <w:pStyle w:val="Normal1"/>
        <w:rPr>
          <w:rFonts w:eastAsia="Georgia"/>
          <w:sz w:val="20"/>
        </w:rPr>
      </w:pPr>
      <w:r>
        <w:rPr>
          <w:rFonts w:eastAsia="Georgia"/>
          <w:sz w:val="20"/>
        </w:rPr>
        <w:t>The inquiry begins with students reading a source “What do Young People Know about Politics?</w:t>
      </w:r>
      <w:r w:rsidR="00222A0F">
        <w:rPr>
          <w:rFonts w:eastAsia="Georgia"/>
          <w:sz w:val="20"/>
        </w:rPr>
        <w:t xml:space="preserve">” then participating in a QFT (Question Formulation Technique) </w:t>
      </w:r>
      <w:r w:rsidR="0037614A">
        <w:rPr>
          <w:rFonts w:eastAsia="Georgia"/>
          <w:sz w:val="20"/>
        </w:rPr>
        <w:t xml:space="preserve">protocol wherein students will populate questions around a dual Q-Focus (Question Focus). The first Q-Focus </w:t>
      </w:r>
      <w:r w:rsidR="00791B0B">
        <w:rPr>
          <w:rFonts w:eastAsia="Georgia"/>
          <w:sz w:val="20"/>
        </w:rPr>
        <w:t xml:space="preserve">is </w:t>
      </w:r>
      <w:r w:rsidR="0037614A">
        <w:rPr>
          <w:rFonts w:eastAsia="Georgia"/>
          <w:sz w:val="20"/>
        </w:rPr>
        <w:t>“</w:t>
      </w:r>
      <w:r w:rsidR="005B78E3">
        <w:rPr>
          <w:rFonts w:eastAsia="Georgia"/>
          <w:sz w:val="20"/>
        </w:rPr>
        <w:t>Knowledge of Campaign Issues”</w:t>
      </w:r>
      <w:r w:rsidR="00791B0B">
        <w:rPr>
          <w:rFonts w:eastAsia="Georgia"/>
          <w:sz w:val="20"/>
        </w:rPr>
        <w:t xml:space="preserve">, while the second is “My Political Beliefs” and both are aimed at connecting a generalized view of young people’s political behavior with their own—a self-check to peel back </w:t>
      </w:r>
      <w:r w:rsidR="00DA4A3C">
        <w:rPr>
          <w:rFonts w:eastAsia="Georgia"/>
          <w:sz w:val="20"/>
        </w:rPr>
        <w:t xml:space="preserve">deeply held beliefs that lay beneath.  </w:t>
      </w:r>
    </w:p>
    <w:p w14:paraId="6A2D5F4E" w14:textId="77777777" w:rsidR="00DA4A3C" w:rsidRDefault="00DA4A3C">
      <w:pPr>
        <w:pStyle w:val="Normal1"/>
        <w:rPr>
          <w:rFonts w:eastAsia="Georgia"/>
          <w:sz w:val="20"/>
        </w:rPr>
      </w:pPr>
    </w:p>
    <w:p w14:paraId="3B3C6533" w14:textId="77777777" w:rsidR="00DA4A3C" w:rsidRDefault="00DA4A3C">
      <w:pPr>
        <w:pStyle w:val="Normal1"/>
        <w:rPr>
          <w:rFonts w:eastAsia="Georgia"/>
          <w:sz w:val="20"/>
        </w:rPr>
      </w:pPr>
      <w:r>
        <w:rPr>
          <w:rFonts w:eastAsia="Georgia"/>
          <w:sz w:val="20"/>
        </w:rPr>
        <w:t>Students’ questions likely will vary (especially on the second Q-Focus) but could include any of the following”</w:t>
      </w:r>
    </w:p>
    <w:p w14:paraId="7F02D6DB" w14:textId="6C60B94B" w:rsidR="002549D5" w:rsidRDefault="00081E9F" w:rsidP="00081E9F">
      <w:pPr>
        <w:pStyle w:val="Normal1"/>
        <w:rPr>
          <w:rFonts w:eastAsia="Georgia"/>
          <w:sz w:val="20"/>
        </w:rPr>
      </w:pPr>
      <w:r>
        <w:rPr>
          <w:rFonts w:eastAsia="Georgia"/>
          <w:sz w:val="20"/>
        </w:rPr>
        <w:tab/>
        <w:t>Q-Focus #1”Knowledge of Campaign Issues”</w:t>
      </w:r>
    </w:p>
    <w:p w14:paraId="0F209513" w14:textId="14131102" w:rsidR="00081E9F" w:rsidRDefault="00081E9F" w:rsidP="00D14C7B">
      <w:pPr>
        <w:pStyle w:val="Normal1"/>
        <w:numPr>
          <w:ilvl w:val="0"/>
          <w:numId w:val="3"/>
        </w:numPr>
        <w:rPr>
          <w:rFonts w:eastAsia="Georgia"/>
          <w:sz w:val="20"/>
        </w:rPr>
      </w:pPr>
      <w:r>
        <w:rPr>
          <w:rFonts w:eastAsia="Georgia"/>
          <w:sz w:val="20"/>
        </w:rPr>
        <w:t>What is considered a campaign issue?</w:t>
      </w:r>
    </w:p>
    <w:p w14:paraId="55B17645" w14:textId="61981DF8" w:rsidR="00081E9F" w:rsidRDefault="00081E9F" w:rsidP="00D14C7B">
      <w:pPr>
        <w:pStyle w:val="Normal1"/>
        <w:numPr>
          <w:ilvl w:val="0"/>
          <w:numId w:val="3"/>
        </w:numPr>
        <w:rPr>
          <w:rFonts w:eastAsia="Georgia"/>
          <w:sz w:val="20"/>
        </w:rPr>
      </w:pPr>
      <w:r>
        <w:rPr>
          <w:rFonts w:eastAsia="Georgia"/>
          <w:sz w:val="20"/>
        </w:rPr>
        <w:t>What are campaign issues?</w:t>
      </w:r>
    </w:p>
    <w:p w14:paraId="3A802855" w14:textId="797A606F" w:rsidR="00081E9F" w:rsidRDefault="00081E9F" w:rsidP="00D14C7B">
      <w:pPr>
        <w:pStyle w:val="Normal1"/>
        <w:numPr>
          <w:ilvl w:val="0"/>
          <w:numId w:val="3"/>
        </w:numPr>
        <w:rPr>
          <w:rFonts w:eastAsia="Georgia"/>
          <w:sz w:val="20"/>
        </w:rPr>
      </w:pPr>
      <w:r>
        <w:rPr>
          <w:rFonts w:eastAsia="Georgia"/>
          <w:sz w:val="20"/>
        </w:rPr>
        <w:t>How do I find out more about campaign issues?</w:t>
      </w:r>
    </w:p>
    <w:p w14:paraId="23C28BD0" w14:textId="7858029F" w:rsidR="00081E9F" w:rsidRDefault="00081E9F" w:rsidP="00D14C7B">
      <w:pPr>
        <w:pStyle w:val="Normal1"/>
        <w:numPr>
          <w:ilvl w:val="0"/>
          <w:numId w:val="3"/>
        </w:numPr>
        <w:rPr>
          <w:rFonts w:eastAsia="Georgia"/>
          <w:sz w:val="20"/>
        </w:rPr>
      </w:pPr>
      <w:r>
        <w:rPr>
          <w:rFonts w:eastAsia="Georgia"/>
          <w:sz w:val="20"/>
        </w:rPr>
        <w:t xml:space="preserve">How much </w:t>
      </w:r>
      <w:r w:rsidR="00450E18">
        <w:rPr>
          <w:rFonts w:eastAsia="Georgia"/>
          <w:sz w:val="20"/>
        </w:rPr>
        <w:t>knowledge must you have on a campaign issue to vote?</w:t>
      </w:r>
    </w:p>
    <w:p w14:paraId="6A58B644" w14:textId="68554730" w:rsidR="001B1A8E" w:rsidRDefault="001B1A8E" w:rsidP="00D14C7B">
      <w:pPr>
        <w:pStyle w:val="Normal1"/>
        <w:numPr>
          <w:ilvl w:val="0"/>
          <w:numId w:val="3"/>
        </w:numPr>
        <w:rPr>
          <w:rFonts w:eastAsia="Georgia"/>
          <w:sz w:val="20"/>
        </w:rPr>
      </w:pPr>
      <w:r>
        <w:rPr>
          <w:rFonts w:eastAsia="Georgia"/>
          <w:sz w:val="20"/>
        </w:rPr>
        <w:t>What if I care more about some campaign issues than others, which is best?</w:t>
      </w:r>
    </w:p>
    <w:p w14:paraId="68A76198" w14:textId="4F6EE1D3" w:rsidR="00450E18" w:rsidRDefault="00450E18" w:rsidP="00450E18">
      <w:pPr>
        <w:pStyle w:val="Normal1"/>
        <w:ind w:left="720"/>
        <w:rPr>
          <w:rFonts w:eastAsia="Georgia"/>
          <w:sz w:val="20"/>
        </w:rPr>
      </w:pPr>
      <w:r>
        <w:rPr>
          <w:rFonts w:eastAsia="Georgia"/>
          <w:sz w:val="20"/>
        </w:rPr>
        <w:t>Q-Focus #2 “My Political Beliefs”</w:t>
      </w:r>
    </w:p>
    <w:p w14:paraId="6BDA2DEC" w14:textId="297FA952" w:rsidR="00450E18" w:rsidRDefault="00450E18" w:rsidP="00D14C7B">
      <w:pPr>
        <w:pStyle w:val="Normal1"/>
        <w:numPr>
          <w:ilvl w:val="0"/>
          <w:numId w:val="4"/>
        </w:numPr>
        <w:rPr>
          <w:rFonts w:eastAsia="Georgia"/>
          <w:sz w:val="20"/>
        </w:rPr>
      </w:pPr>
      <w:r>
        <w:rPr>
          <w:rFonts w:eastAsia="Georgia"/>
          <w:sz w:val="20"/>
        </w:rPr>
        <w:t>What are my political beliefs?</w:t>
      </w:r>
    </w:p>
    <w:p w14:paraId="423FED4E" w14:textId="18A4CF3E" w:rsidR="00450E18" w:rsidRDefault="00450E18" w:rsidP="00D14C7B">
      <w:pPr>
        <w:pStyle w:val="Normal1"/>
        <w:numPr>
          <w:ilvl w:val="0"/>
          <w:numId w:val="4"/>
        </w:numPr>
        <w:rPr>
          <w:rFonts w:eastAsia="Georgia"/>
          <w:sz w:val="20"/>
        </w:rPr>
      </w:pPr>
      <w:r>
        <w:rPr>
          <w:rFonts w:eastAsia="Georgia"/>
          <w:sz w:val="20"/>
        </w:rPr>
        <w:t>Where do my political beliefs come from?</w:t>
      </w:r>
    </w:p>
    <w:p w14:paraId="218F7C6B" w14:textId="2FD49DB2" w:rsidR="00450E18" w:rsidRDefault="00450E18" w:rsidP="00D14C7B">
      <w:pPr>
        <w:pStyle w:val="Normal1"/>
        <w:numPr>
          <w:ilvl w:val="0"/>
          <w:numId w:val="4"/>
        </w:numPr>
        <w:rPr>
          <w:rFonts w:eastAsia="Georgia"/>
          <w:sz w:val="20"/>
        </w:rPr>
      </w:pPr>
      <w:r>
        <w:rPr>
          <w:rFonts w:eastAsia="Georgia"/>
          <w:sz w:val="20"/>
        </w:rPr>
        <w:t>Can I change my political beliefs?</w:t>
      </w:r>
    </w:p>
    <w:p w14:paraId="05AF441C" w14:textId="3A1F041D" w:rsidR="00450E18" w:rsidRDefault="008F1555" w:rsidP="00D14C7B">
      <w:pPr>
        <w:pStyle w:val="Normal1"/>
        <w:numPr>
          <w:ilvl w:val="0"/>
          <w:numId w:val="4"/>
        </w:numPr>
        <w:rPr>
          <w:rFonts w:eastAsia="Georgia"/>
          <w:sz w:val="20"/>
        </w:rPr>
      </w:pPr>
      <w:r>
        <w:rPr>
          <w:rFonts w:eastAsia="Georgia"/>
          <w:sz w:val="20"/>
        </w:rPr>
        <w:t>Do I have to have political beliefs?</w:t>
      </w:r>
    </w:p>
    <w:p w14:paraId="523AF03C" w14:textId="3D06990C" w:rsidR="008F1555" w:rsidRPr="006373F8" w:rsidRDefault="008F1555" w:rsidP="00D14C7B">
      <w:pPr>
        <w:pStyle w:val="Normal1"/>
        <w:numPr>
          <w:ilvl w:val="0"/>
          <w:numId w:val="4"/>
        </w:numPr>
        <w:rPr>
          <w:rFonts w:eastAsia="Georgia"/>
          <w:sz w:val="20"/>
        </w:rPr>
      </w:pPr>
      <w:r>
        <w:rPr>
          <w:rFonts w:eastAsia="Georgia"/>
          <w:sz w:val="20"/>
        </w:rPr>
        <w:t>Can I believe some things that opposing parties believe?</w:t>
      </w:r>
    </w:p>
    <w:p w14:paraId="14CB19D7" w14:textId="77777777" w:rsidR="005B78E3" w:rsidRPr="006373F8" w:rsidRDefault="005B78E3">
      <w:pPr>
        <w:pStyle w:val="Normal1"/>
        <w:rPr>
          <w:rFonts w:eastAsia="Georgia"/>
          <w:sz w:val="20"/>
        </w:rPr>
      </w:pPr>
    </w:p>
    <w:p w14:paraId="096F6873" w14:textId="1206B815" w:rsidR="00AD45C5" w:rsidRDefault="00AD45C5">
      <w:pPr>
        <w:pStyle w:val="Normal1"/>
        <w:rPr>
          <w:rFonts w:eastAsia="Georgia"/>
          <w:i/>
          <w:sz w:val="20"/>
        </w:rPr>
      </w:pPr>
      <w:r w:rsidRPr="006373F8">
        <w:rPr>
          <w:rFonts w:eastAsia="Georgia"/>
          <w:i/>
          <w:sz w:val="20"/>
        </w:rPr>
        <w:t>Supporting Question 1</w:t>
      </w:r>
    </w:p>
    <w:p w14:paraId="2A63FED2" w14:textId="30B7493F" w:rsidR="00681651" w:rsidRPr="006373F8" w:rsidRDefault="00681651" w:rsidP="00681651">
      <w:pPr>
        <w:rPr>
          <w:rFonts w:eastAsiaTheme="minorEastAsia"/>
          <w:color w:val="auto"/>
          <w:sz w:val="20"/>
        </w:rPr>
      </w:pPr>
      <w:r>
        <w:rPr>
          <w:rFonts w:eastAsia="Georgia"/>
          <w:sz w:val="20"/>
        </w:rPr>
        <w:t>The first supporting question</w:t>
      </w:r>
      <w:r w:rsidR="007673E5">
        <w:rPr>
          <w:rFonts w:eastAsia="Georgia"/>
          <w:sz w:val="20"/>
        </w:rPr>
        <w:t>—</w:t>
      </w:r>
      <w:r w:rsidR="00166949">
        <w:rPr>
          <w:rFonts w:eastAsia="Georgia"/>
          <w:sz w:val="20"/>
        </w:rPr>
        <w:t>“</w:t>
      </w:r>
      <w:r w:rsidR="002277E4">
        <w:rPr>
          <w:rFonts w:eastAsiaTheme="minorEastAsia"/>
          <w:color w:val="auto"/>
          <w:sz w:val="20"/>
        </w:rPr>
        <w:t>W</w:t>
      </w:r>
      <w:r w:rsidR="002277E4" w:rsidRPr="006373F8">
        <w:rPr>
          <w:rFonts w:eastAsiaTheme="minorEastAsia"/>
          <w:color w:val="auto"/>
          <w:sz w:val="20"/>
        </w:rPr>
        <w:t>hat</w:t>
      </w:r>
      <w:r w:rsidR="007673E5">
        <w:rPr>
          <w:rFonts w:eastAsiaTheme="minorEastAsia"/>
          <w:color w:val="auto"/>
          <w:sz w:val="20"/>
        </w:rPr>
        <w:t xml:space="preserve"> </w:t>
      </w:r>
      <w:r w:rsidRPr="006373F8">
        <w:rPr>
          <w:rFonts w:eastAsiaTheme="minorEastAsia"/>
          <w:color w:val="auto"/>
          <w:sz w:val="20"/>
        </w:rPr>
        <w:t>are my political beliefs (</w:t>
      </w:r>
      <w:r>
        <w:rPr>
          <w:sz w:val="20"/>
        </w:rPr>
        <w:t>politically, economically, socially</w:t>
      </w:r>
      <w:r w:rsidR="007673E5">
        <w:rPr>
          <w:rFonts w:eastAsiaTheme="minorEastAsia"/>
          <w:color w:val="auto"/>
          <w:sz w:val="20"/>
        </w:rPr>
        <w:t>)?</w:t>
      </w:r>
      <w:r w:rsidR="00166949">
        <w:rPr>
          <w:rFonts w:eastAsiaTheme="minorEastAsia"/>
          <w:color w:val="auto"/>
          <w:sz w:val="20"/>
        </w:rPr>
        <w:t>”</w:t>
      </w:r>
      <w:r w:rsidR="007673E5">
        <w:rPr>
          <w:rFonts w:eastAsiaTheme="minorEastAsia"/>
          <w:color w:val="auto"/>
          <w:sz w:val="20"/>
        </w:rPr>
        <w:t>—helps students establish a introspective understanding of how their political ideology influences their political beliefs</w:t>
      </w:r>
      <w:r w:rsidR="00A53E7D">
        <w:rPr>
          <w:rFonts w:eastAsiaTheme="minorEastAsia"/>
          <w:color w:val="auto"/>
          <w:sz w:val="20"/>
        </w:rPr>
        <w:t xml:space="preserve"> by examining how they feel about </w:t>
      </w:r>
      <w:r w:rsidR="002277E4">
        <w:rPr>
          <w:rFonts w:eastAsiaTheme="minorEastAsia"/>
          <w:color w:val="auto"/>
          <w:sz w:val="20"/>
        </w:rPr>
        <w:t>issues they may not know exist. The formative performance task asks students to ta</w:t>
      </w:r>
      <w:r w:rsidR="005B2BF7">
        <w:rPr>
          <w:rFonts w:eastAsiaTheme="minorEastAsia"/>
          <w:color w:val="auto"/>
          <w:sz w:val="20"/>
        </w:rPr>
        <w:t xml:space="preserve">ke ideology quizzes and examine current political issues, then research six total (two for each of political, social, and economic questions) </w:t>
      </w:r>
      <w:r w:rsidR="00620C50">
        <w:rPr>
          <w:rFonts w:eastAsiaTheme="minorEastAsia"/>
          <w:color w:val="auto"/>
          <w:sz w:val="20"/>
        </w:rPr>
        <w:t>political issues.  Students will compile a list of issues and write a brief explanation for each of their positions</w:t>
      </w:r>
      <w:r w:rsidR="00400D0E">
        <w:rPr>
          <w:rFonts w:eastAsiaTheme="minorEastAsia"/>
          <w:color w:val="auto"/>
          <w:sz w:val="20"/>
        </w:rPr>
        <w:t xml:space="preserve"> to justify their positions (including acknowledging counter examples). </w:t>
      </w:r>
      <w:r w:rsidR="00A41EFD">
        <w:rPr>
          <w:rFonts w:eastAsiaTheme="minorEastAsia"/>
          <w:color w:val="auto"/>
          <w:sz w:val="20"/>
        </w:rPr>
        <w:t>Featured Source A</w:t>
      </w:r>
      <w:r w:rsidR="00C26CAB">
        <w:rPr>
          <w:rFonts w:eastAsiaTheme="minorEastAsia"/>
          <w:color w:val="auto"/>
          <w:sz w:val="20"/>
        </w:rPr>
        <w:t>:</w:t>
      </w:r>
      <w:r w:rsidR="00A41EFD">
        <w:rPr>
          <w:rFonts w:eastAsiaTheme="minorEastAsia"/>
          <w:color w:val="auto"/>
          <w:sz w:val="20"/>
        </w:rPr>
        <w:t xml:space="preserve"> “Pew Research Political Typology Quiz”, is </w:t>
      </w:r>
      <w:r w:rsidR="001A650F">
        <w:rPr>
          <w:rFonts w:eastAsiaTheme="minorEastAsia"/>
          <w:color w:val="auto"/>
          <w:sz w:val="20"/>
        </w:rPr>
        <w:t xml:space="preserve">an ideological </w:t>
      </w:r>
      <w:r w:rsidR="007A6C9A">
        <w:rPr>
          <w:rFonts w:eastAsiaTheme="minorEastAsia"/>
          <w:color w:val="auto"/>
          <w:sz w:val="20"/>
        </w:rPr>
        <w:t xml:space="preserve">quiz that helps students orient their beliefs based on </w:t>
      </w:r>
      <w:r w:rsidR="00C26CAB">
        <w:rPr>
          <w:rFonts w:eastAsiaTheme="minorEastAsia"/>
          <w:color w:val="auto"/>
          <w:sz w:val="20"/>
        </w:rPr>
        <w:t>general position along the liberal/conservative spectrum</w:t>
      </w:r>
      <w:r w:rsidR="001A650F">
        <w:rPr>
          <w:rFonts w:eastAsiaTheme="minorEastAsia"/>
          <w:color w:val="auto"/>
          <w:sz w:val="20"/>
        </w:rPr>
        <w:t xml:space="preserve">. Feature Source B:”Political Compass Quiz” is another ideological quiz that will help plot students on a graph along with other students and political figures. Feature Source C: “Isidewith.com” is a list of current political issues ranging from </w:t>
      </w:r>
      <w:r w:rsidR="009105E0">
        <w:rPr>
          <w:rFonts w:eastAsiaTheme="minorEastAsia"/>
          <w:color w:val="auto"/>
          <w:sz w:val="20"/>
        </w:rPr>
        <w:t xml:space="preserve">educational to foreign policy issues. </w:t>
      </w:r>
      <w:r w:rsidR="001A650F">
        <w:rPr>
          <w:rFonts w:eastAsiaTheme="minorEastAsia"/>
          <w:color w:val="auto"/>
          <w:sz w:val="20"/>
        </w:rPr>
        <w:t xml:space="preserve"> </w:t>
      </w:r>
      <w:r w:rsidR="007A6C9A">
        <w:rPr>
          <w:rFonts w:eastAsiaTheme="minorEastAsia"/>
          <w:color w:val="auto"/>
          <w:sz w:val="20"/>
        </w:rPr>
        <w:t xml:space="preserve"> </w:t>
      </w:r>
    </w:p>
    <w:p w14:paraId="5683DF17" w14:textId="31B904CF" w:rsidR="00681651" w:rsidRPr="00681651" w:rsidRDefault="00681651">
      <w:pPr>
        <w:pStyle w:val="Normal1"/>
        <w:rPr>
          <w:rFonts w:eastAsia="Georgia"/>
          <w:sz w:val="20"/>
        </w:rPr>
      </w:pPr>
    </w:p>
    <w:p w14:paraId="26D0A8DD" w14:textId="2A540A1A" w:rsidR="00AD45C5" w:rsidRPr="006373F8" w:rsidRDefault="00AD45C5">
      <w:pPr>
        <w:pStyle w:val="Normal1"/>
        <w:rPr>
          <w:rFonts w:eastAsia="Georgia"/>
          <w:i/>
          <w:sz w:val="20"/>
        </w:rPr>
      </w:pPr>
      <w:r w:rsidRPr="006373F8">
        <w:rPr>
          <w:rFonts w:eastAsia="Georgia"/>
          <w:i/>
          <w:sz w:val="20"/>
        </w:rPr>
        <w:t>Supporting Question 2</w:t>
      </w:r>
    </w:p>
    <w:p w14:paraId="66188B28" w14:textId="741A916B" w:rsidR="00AD45C5" w:rsidRPr="008616C3" w:rsidRDefault="00166949" w:rsidP="008616C3">
      <w:pPr>
        <w:rPr>
          <w:rFonts w:eastAsiaTheme="minorEastAsia"/>
          <w:color w:val="auto"/>
          <w:sz w:val="20"/>
        </w:rPr>
      </w:pPr>
      <w:r>
        <w:rPr>
          <w:rFonts w:eastAsia="Georgia"/>
          <w:sz w:val="20"/>
        </w:rPr>
        <w:t>For the second supporting question</w:t>
      </w:r>
      <w:r w:rsidR="0092487E">
        <w:rPr>
          <w:rFonts w:eastAsia="Georgia"/>
          <w:sz w:val="20"/>
        </w:rPr>
        <w:t>—“</w:t>
      </w:r>
      <w:r w:rsidR="0092487E" w:rsidRPr="006373F8">
        <w:rPr>
          <w:rFonts w:eastAsiaTheme="minorEastAsia"/>
          <w:color w:val="auto"/>
          <w:sz w:val="20"/>
        </w:rPr>
        <w:t>What</w:t>
      </w:r>
      <w:r w:rsidR="0092487E">
        <w:rPr>
          <w:rFonts w:eastAsiaTheme="minorEastAsia"/>
          <w:color w:val="auto"/>
          <w:sz w:val="20"/>
        </w:rPr>
        <w:t xml:space="preserve"> </w:t>
      </w:r>
      <w:r w:rsidR="0092487E" w:rsidRPr="006373F8">
        <w:rPr>
          <w:rFonts w:eastAsiaTheme="minorEastAsia"/>
          <w:color w:val="auto"/>
          <w:sz w:val="20"/>
        </w:rPr>
        <w:t>are the major stances by political parties?</w:t>
      </w:r>
      <w:r w:rsidR="0092487E">
        <w:rPr>
          <w:rFonts w:eastAsiaTheme="minorEastAsia"/>
          <w:color w:val="auto"/>
          <w:sz w:val="20"/>
        </w:rPr>
        <w:t xml:space="preserve">”—students build their knowledge of political party positions by analyzing </w:t>
      </w:r>
      <w:r w:rsidR="00F75E9E">
        <w:rPr>
          <w:rFonts w:eastAsiaTheme="minorEastAsia"/>
          <w:color w:val="auto"/>
          <w:sz w:val="20"/>
        </w:rPr>
        <w:t>Democratic</w:t>
      </w:r>
      <w:r w:rsidR="0092487E">
        <w:rPr>
          <w:rFonts w:eastAsiaTheme="minorEastAsia"/>
          <w:color w:val="auto"/>
          <w:sz w:val="20"/>
        </w:rPr>
        <w:t xml:space="preserve">, Republican, and Third Party </w:t>
      </w:r>
      <w:r w:rsidR="00F75E9E">
        <w:rPr>
          <w:rFonts w:eastAsiaTheme="minorEastAsia"/>
          <w:color w:val="auto"/>
          <w:sz w:val="20"/>
        </w:rPr>
        <w:t>platforms.  Teachers are free to modify the number and types of third parties with possible selections</w:t>
      </w:r>
      <w:r w:rsidR="00393634">
        <w:rPr>
          <w:rFonts w:eastAsiaTheme="minorEastAsia"/>
          <w:color w:val="auto"/>
          <w:sz w:val="20"/>
        </w:rPr>
        <w:t xml:space="preserve"> including</w:t>
      </w:r>
      <w:r w:rsidR="0077541C">
        <w:rPr>
          <w:rFonts w:eastAsiaTheme="minorEastAsia"/>
          <w:color w:val="auto"/>
          <w:sz w:val="20"/>
        </w:rPr>
        <w:t xml:space="preserve"> major third parties, i.e. </w:t>
      </w:r>
      <w:r w:rsidR="00393634">
        <w:rPr>
          <w:rFonts w:eastAsiaTheme="minorEastAsia"/>
          <w:color w:val="auto"/>
          <w:sz w:val="20"/>
        </w:rPr>
        <w:t>Green Party of the United States, Libertarian, Constitution Party</w:t>
      </w:r>
      <w:r w:rsidR="0077541C">
        <w:rPr>
          <w:rFonts w:eastAsiaTheme="minorEastAsia"/>
          <w:color w:val="auto"/>
          <w:sz w:val="20"/>
        </w:rPr>
        <w:t xml:space="preserve"> and single issue parties, i.e. Prohibition Party and the Rent is Too Damn High Party (state only).  </w:t>
      </w:r>
      <w:r w:rsidR="008616C3">
        <w:rPr>
          <w:rFonts w:eastAsiaTheme="minorEastAsia"/>
          <w:color w:val="auto"/>
          <w:sz w:val="20"/>
        </w:rPr>
        <w:t xml:space="preserve">The formative performance task asks </w:t>
      </w:r>
      <w:r w:rsidR="008616C3">
        <w:rPr>
          <w:rFonts w:eastAsiaTheme="minorEastAsia"/>
          <w:color w:val="auto"/>
          <w:sz w:val="20"/>
        </w:rPr>
        <w:lastRenderedPageBreak/>
        <w:t>students to c</w:t>
      </w:r>
      <w:r w:rsidR="008616C3">
        <w:rPr>
          <w:sz w:val="20"/>
        </w:rPr>
        <w:t>onstruct a chart (based on political, economic, and social policies) that compares different political party platforms</w:t>
      </w:r>
      <w:r w:rsidR="00196B78">
        <w:rPr>
          <w:sz w:val="20"/>
        </w:rPr>
        <w:t xml:space="preserve"> based on their initial choice (six topics) on issues important to them.</w:t>
      </w:r>
      <w:r w:rsidR="003E45E7">
        <w:rPr>
          <w:sz w:val="20"/>
        </w:rPr>
        <w:t xml:space="preserve"> There are three featured sources</w:t>
      </w:r>
      <w:r w:rsidR="00DF6149">
        <w:rPr>
          <w:sz w:val="20"/>
        </w:rPr>
        <w:t>, which include each of the official platforms for each party investigated will help students investigate official party lines concerning the issues addressed in the first performance task.</w:t>
      </w:r>
      <w:r w:rsidR="00422BB5">
        <w:rPr>
          <w:sz w:val="20"/>
        </w:rPr>
        <w:t xml:space="preserve"> </w:t>
      </w:r>
      <w:r w:rsidR="00680A87">
        <w:rPr>
          <w:sz w:val="20"/>
        </w:rPr>
        <w:t xml:space="preserve">The first is the Democratic Party platform, the second is the Republican Party platform, and the third is dependent upon teacher/student interest and choice.   </w:t>
      </w:r>
      <w:r w:rsidR="00DF6149">
        <w:rPr>
          <w:sz w:val="20"/>
        </w:rPr>
        <w:t xml:space="preserve">   </w:t>
      </w:r>
    </w:p>
    <w:p w14:paraId="7ED66611" w14:textId="77777777" w:rsidR="00DF6149" w:rsidRDefault="00DF6149">
      <w:pPr>
        <w:pStyle w:val="Normal1"/>
        <w:rPr>
          <w:rFonts w:eastAsia="Georgia"/>
          <w:i/>
          <w:sz w:val="20"/>
        </w:rPr>
      </w:pPr>
    </w:p>
    <w:p w14:paraId="2A3992C4" w14:textId="4F7D80D9" w:rsidR="00AD45C5" w:rsidRDefault="00AD45C5">
      <w:pPr>
        <w:pStyle w:val="Normal1"/>
        <w:rPr>
          <w:rFonts w:eastAsia="Georgia"/>
          <w:i/>
          <w:sz w:val="20"/>
        </w:rPr>
      </w:pPr>
      <w:r w:rsidRPr="006373F8">
        <w:rPr>
          <w:rFonts w:eastAsia="Georgia"/>
          <w:i/>
          <w:sz w:val="20"/>
        </w:rPr>
        <w:t>Supporting Question 3</w:t>
      </w:r>
    </w:p>
    <w:p w14:paraId="06AD16A2" w14:textId="70EB22E5" w:rsidR="001D4467" w:rsidRPr="00B57BB2" w:rsidRDefault="001D4467">
      <w:pPr>
        <w:pStyle w:val="Normal1"/>
        <w:rPr>
          <w:rFonts w:eastAsia="Georgia"/>
          <w:sz w:val="20"/>
        </w:rPr>
      </w:pPr>
      <w:r>
        <w:rPr>
          <w:rFonts w:eastAsia="Georgia"/>
          <w:sz w:val="20"/>
        </w:rPr>
        <w:t>For the third supporting question</w:t>
      </w:r>
      <w:r>
        <w:rPr>
          <w:sz w:val="20"/>
        </w:rPr>
        <w:t>—“</w:t>
      </w:r>
      <w:r w:rsidRPr="006373F8">
        <w:rPr>
          <w:sz w:val="20"/>
        </w:rPr>
        <w:t>Which</w:t>
      </w:r>
      <w:r>
        <w:rPr>
          <w:sz w:val="20"/>
        </w:rPr>
        <w:t xml:space="preserve"> </w:t>
      </w:r>
      <w:r w:rsidRPr="006373F8">
        <w:rPr>
          <w:sz w:val="20"/>
        </w:rPr>
        <w:t>candidate running for office best aligns to my views?</w:t>
      </w:r>
      <w:r>
        <w:rPr>
          <w:sz w:val="20"/>
        </w:rPr>
        <w:t>”—</w:t>
      </w:r>
      <w:r w:rsidR="00CD562C">
        <w:rPr>
          <w:sz w:val="20"/>
        </w:rPr>
        <w:t xml:space="preserve">students build knowledge of how they feel about particular political issues and where political parties </w:t>
      </w:r>
      <w:r w:rsidR="006C55C3">
        <w:rPr>
          <w:sz w:val="20"/>
        </w:rPr>
        <w:t xml:space="preserve">stand on issues by examining individual candidates (for </w:t>
      </w:r>
      <w:r w:rsidR="00B57BB2">
        <w:rPr>
          <w:sz w:val="20"/>
        </w:rPr>
        <w:t>both primary and/or</w:t>
      </w:r>
      <w:r w:rsidR="006C55C3">
        <w:rPr>
          <w:sz w:val="20"/>
        </w:rPr>
        <w:t xml:space="preserve"> general elections). Depending on the context and timing of the inquiry, students can differentiate </w:t>
      </w:r>
      <w:r w:rsidR="00B57BB2">
        <w:rPr>
          <w:sz w:val="20"/>
        </w:rPr>
        <w:t>candidates within their primaries and against political opponents in the general election. The formative performance task asks students to c</w:t>
      </w:r>
      <w:r>
        <w:rPr>
          <w:sz w:val="20"/>
        </w:rPr>
        <w:t>ompare and contrast candidates’ views (of both/all parties) based on your own major political, economic, and social issues</w:t>
      </w:r>
      <w:r w:rsidR="00B57BB2">
        <w:rPr>
          <w:sz w:val="20"/>
        </w:rPr>
        <w:t xml:space="preserve"> that the student holds most dearly (two for each of the categories).  </w:t>
      </w:r>
      <w:r w:rsidR="00057087">
        <w:rPr>
          <w:sz w:val="20"/>
        </w:rPr>
        <w:t xml:space="preserve">The sources here are more precarious as it will depend on the student’s issues and parties and on whether the teacher is focusing in on the primary and/or general election.  Regardless, </w:t>
      </w:r>
      <w:r w:rsidR="00EA7865">
        <w:rPr>
          <w:sz w:val="20"/>
        </w:rPr>
        <w:t>candidate websites and/or watching videos from “C-SPAN: Road to the White House 2016”</w:t>
      </w:r>
      <w:r w:rsidR="00BF770F">
        <w:rPr>
          <w:sz w:val="20"/>
        </w:rPr>
        <w:t xml:space="preserve"> students will investigate each of the candidate’s position comparing it to their own through the formative task. </w:t>
      </w:r>
    </w:p>
    <w:p w14:paraId="21AB52E6" w14:textId="77777777" w:rsidR="00AD45C5" w:rsidRPr="006373F8" w:rsidRDefault="00AD45C5">
      <w:pPr>
        <w:pStyle w:val="Normal1"/>
        <w:rPr>
          <w:rFonts w:eastAsia="Georgia"/>
          <w:sz w:val="20"/>
        </w:rPr>
      </w:pPr>
    </w:p>
    <w:p w14:paraId="3468DDAB" w14:textId="051531ED" w:rsidR="00EB579B" w:rsidRPr="006373F8" w:rsidRDefault="00AD45C5">
      <w:pPr>
        <w:pStyle w:val="Normal1"/>
        <w:rPr>
          <w:rFonts w:eastAsia="Georgia"/>
          <w:i/>
          <w:sz w:val="20"/>
        </w:rPr>
      </w:pPr>
      <w:r w:rsidRPr="006373F8">
        <w:rPr>
          <w:rFonts w:eastAsia="Georgia"/>
          <w:i/>
          <w:sz w:val="20"/>
        </w:rPr>
        <w:t>Summative Assessmen</w:t>
      </w:r>
      <w:r w:rsidR="002E6068" w:rsidRPr="006373F8">
        <w:rPr>
          <w:rFonts w:eastAsia="Georgia"/>
          <w:i/>
          <w:sz w:val="20"/>
        </w:rPr>
        <w:t>t</w:t>
      </w:r>
    </w:p>
    <w:p w14:paraId="25315A03" w14:textId="2B0B06DE" w:rsidR="006A1A1E" w:rsidRDefault="008B7329" w:rsidP="0001612F">
      <w:pPr>
        <w:rPr>
          <w:rFonts w:eastAsia="Georgia"/>
          <w:sz w:val="20"/>
        </w:rPr>
      </w:pPr>
      <w:r>
        <w:rPr>
          <w:rFonts w:eastAsia="Georgia"/>
          <w:sz w:val="20"/>
        </w:rPr>
        <w:t xml:space="preserve">At this point of the inquiry, students have examined </w:t>
      </w:r>
      <w:r w:rsidR="00781443">
        <w:rPr>
          <w:rFonts w:eastAsia="Georgia"/>
          <w:sz w:val="20"/>
        </w:rPr>
        <w:t>their own views on political issues, official party platforms, and individual candidates. Students should be able to</w:t>
      </w:r>
      <w:r w:rsidR="002A5993">
        <w:rPr>
          <w:rFonts w:eastAsia="Georgia"/>
          <w:sz w:val="20"/>
        </w:rPr>
        <w:t xml:space="preserve"> use evidence to</w:t>
      </w:r>
      <w:r w:rsidR="00781443">
        <w:rPr>
          <w:rFonts w:eastAsia="Georgia"/>
          <w:sz w:val="20"/>
        </w:rPr>
        <w:t xml:space="preserve"> distinguish between </w:t>
      </w:r>
      <w:r w:rsidR="002A5993">
        <w:rPr>
          <w:rFonts w:eastAsia="Georgia"/>
          <w:sz w:val="20"/>
        </w:rPr>
        <w:t>political parties and differentiate between</w:t>
      </w:r>
      <w:r w:rsidR="00AE0E1A">
        <w:rPr>
          <w:rFonts w:eastAsia="Georgia"/>
          <w:sz w:val="20"/>
        </w:rPr>
        <w:t xml:space="preserve"> while</w:t>
      </w:r>
      <w:r w:rsidR="002A5993">
        <w:rPr>
          <w:rFonts w:eastAsia="Georgia"/>
          <w:sz w:val="20"/>
        </w:rPr>
        <w:t xml:space="preserve"> contrast</w:t>
      </w:r>
      <w:r w:rsidR="00AE0E1A">
        <w:rPr>
          <w:rFonts w:eastAsia="Georgia"/>
          <w:sz w:val="20"/>
        </w:rPr>
        <w:t>ing</w:t>
      </w:r>
      <w:r w:rsidR="002A5993">
        <w:rPr>
          <w:rFonts w:eastAsia="Georgia"/>
          <w:sz w:val="20"/>
        </w:rPr>
        <w:t xml:space="preserve"> those views with their own positions</w:t>
      </w:r>
      <w:r w:rsidR="00AE0E1A">
        <w:rPr>
          <w:rFonts w:eastAsia="Georgia"/>
          <w:sz w:val="20"/>
        </w:rPr>
        <w:t xml:space="preserve">. </w:t>
      </w:r>
      <w:r w:rsidR="009173F6">
        <w:rPr>
          <w:rFonts w:eastAsia="Georgia"/>
          <w:sz w:val="20"/>
        </w:rPr>
        <w:t>In this task, students construct an evidence-based argument responding to the compelling question “</w:t>
      </w:r>
      <w:r w:rsidR="00612734">
        <w:rPr>
          <w:rFonts w:eastAsia="Georgia"/>
          <w:sz w:val="20"/>
        </w:rPr>
        <w:t xml:space="preserve">Is there a presidential candidate worth voting for?” </w:t>
      </w:r>
      <w:r w:rsidR="0001612F">
        <w:rPr>
          <w:rFonts w:eastAsia="Georgia"/>
          <w:sz w:val="20"/>
        </w:rPr>
        <w:t>It is important to note that students’ arguments could take a variety of forms, including a detailed outline, poster</w:t>
      </w:r>
      <w:r w:rsidR="006A1A1E">
        <w:rPr>
          <w:rFonts w:eastAsia="Georgia"/>
          <w:sz w:val="20"/>
        </w:rPr>
        <w:t xml:space="preserve">, or essay. </w:t>
      </w:r>
    </w:p>
    <w:p w14:paraId="1BB25DB3" w14:textId="7156DFD5" w:rsidR="0001612F" w:rsidRPr="006373F8" w:rsidRDefault="0001612F" w:rsidP="0001612F">
      <w:pPr>
        <w:rPr>
          <w:rFonts w:eastAsia="Georgia"/>
          <w:sz w:val="20"/>
        </w:rPr>
      </w:pPr>
      <w:r>
        <w:rPr>
          <w:rFonts w:eastAsia="Georgia"/>
          <w:sz w:val="20"/>
        </w:rPr>
        <w:t xml:space="preserve"> </w:t>
      </w:r>
    </w:p>
    <w:p w14:paraId="224991F6" w14:textId="77777777" w:rsidR="00AC1B07" w:rsidRDefault="00AC1B07" w:rsidP="00AC1B07">
      <w:pPr>
        <w:pStyle w:val="Normal1"/>
        <w:spacing w:before="60" w:after="60"/>
        <w:rPr>
          <w:rFonts w:eastAsia="Georgia"/>
          <w:sz w:val="20"/>
        </w:rPr>
      </w:pPr>
      <w:r w:rsidRPr="006373F8">
        <w:rPr>
          <w:rFonts w:eastAsia="Georgia"/>
          <w:sz w:val="20"/>
        </w:rPr>
        <w:t>Students’ arguments likely will vary, but could include any of the following:</w:t>
      </w:r>
    </w:p>
    <w:p w14:paraId="7D3578C2" w14:textId="7B606A49" w:rsidR="006A1A1E" w:rsidRDefault="004A6F93" w:rsidP="00D14C7B">
      <w:pPr>
        <w:pStyle w:val="Normal1"/>
        <w:numPr>
          <w:ilvl w:val="0"/>
          <w:numId w:val="5"/>
        </w:numPr>
        <w:spacing w:before="60" w:after="60"/>
        <w:rPr>
          <w:sz w:val="20"/>
        </w:rPr>
      </w:pPr>
      <w:r>
        <w:rPr>
          <w:sz w:val="20"/>
        </w:rPr>
        <w:t>I will vote for ____________ the Democratic candidate because they most closely align to my political beliefs</w:t>
      </w:r>
    </w:p>
    <w:p w14:paraId="00608629" w14:textId="446A6B51" w:rsidR="00A62F75" w:rsidRDefault="00A62F75" w:rsidP="00A62F75">
      <w:pPr>
        <w:pStyle w:val="Normal1"/>
        <w:numPr>
          <w:ilvl w:val="0"/>
          <w:numId w:val="5"/>
        </w:numPr>
        <w:spacing w:before="60" w:after="60"/>
        <w:rPr>
          <w:sz w:val="20"/>
        </w:rPr>
      </w:pPr>
      <w:r>
        <w:rPr>
          <w:sz w:val="20"/>
        </w:rPr>
        <w:t xml:space="preserve">I will vote for ____________ the </w:t>
      </w:r>
      <w:r>
        <w:rPr>
          <w:sz w:val="20"/>
        </w:rPr>
        <w:t>Republican</w:t>
      </w:r>
      <w:r>
        <w:rPr>
          <w:sz w:val="20"/>
        </w:rPr>
        <w:t xml:space="preserve"> candidate because they most closely align to my political beliefs</w:t>
      </w:r>
    </w:p>
    <w:p w14:paraId="0C4EC3AF" w14:textId="382EFD76" w:rsidR="006A1A1E" w:rsidRPr="00A62F75" w:rsidRDefault="00A62F75" w:rsidP="00A62F75">
      <w:pPr>
        <w:pStyle w:val="Normal1"/>
        <w:numPr>
          <w:ilvl w:val="0"/>
          <w:numId w:val="5"/>
        </w:numPr>
        <w:spacing w:before="60" w:after="60"/>
        <w:rPr>
          <w:sz w:val="20"/>
        </w:rPr>
      </w:pPr>
      <w:r>
        <w:rPr>
          <w:sz w:val="20"/>
        </w:rPr>
        <w:t xml:space="preserve">I will vote for neither candidate because there are no candidates that match my political beliefs. </w:t>
      </w:r>
    </w:p>
    <w:p w14:paraId="0F98D115" w14:textId="29A17D51" w:rsidR="006A1A1E" w:rsidRDefault="00A62F75" w:rsidP="00D14C7B">
      <w:pPr>
        <w:pStyle w:val="Normal1"/>
        <w:numPr>
          <w:ilvl w:val="0"/>
          <w:numId w:val="5"/>
        </w:numPr>
        <w:spacing w:before="60" w:after="60"/>
        <w:rPr>
          <w:sz w:val="20"/>
        </w:rPr>
      </w:pPr>
      <w:r>
        <w:rPr>
          <w:sz w:val="20"/>
        </w:rPr>
        <w:t>Because _____________ (single issue) is the most prevalent belief that I have, there are no candidates who agree with this, therefore I will not vote for any candidates</w:t>
      </w:r>
    </w:p>
    <w:p w14:paraId="4C3A757F" w14:textId="02599154" w:rsidR="006A1A1E" w:rsidRDefault="00340A3D" w:rsidP="00D14C7B">
      <w:pPr>
        <w:pStyle w:val="Normal1"/>
        <w:numPr>
          <w:ilvl w:val="0"/>
          <w:numId w:val="5"/>
        </w:numPr>
        <w:spacing w:before="60" w:after="60"/>
        <w:rPr>
          <w:sz w:val="20"/>
        </w:rPr>
      </w:pPr>
      <w:r>
        <w:rPr>
          <w:sz w:val="20"/>
        </w:rPr>
        <w:t xml:space="preserve">Even though I closely align to _________________ (candidate), I will be voting for the opposition based on ______. </w:t>
      </w:r>
    </w:p>
    <w:p w14:paraId="5690381B" w14:textId="77777777" w:rsidR="00B10DA3" w:rsidRDefault="00B10DA3" w:rsidP="00B10DA3">
      <w:pPr>
        <w:pStyle w:val="Normal1"/>
        <w:spacing w:before="60" w:after="60"/>
        <w:rPr>
          <w:sz w:val="20"/>
        </w:rPr>
      </w:pPr>
    </w:p>
    <w:p w14:paraId="700811FA" w14:textId="4E9C5E24" w:rsidR="00AC1B07" w:rsidRPr="006373F8" w:rsidRDefault="002549D5">
      <w:pPr>
        <w:pStyle w:val="Normal1"/>
        <w:rPr>
          <w:rFonts w:eastAsia="Georgia"/>
          <w:sz w:val="20"/>
        </w:rPr>
      </w:pPr>
      <w:r w:rsidRPr="006373F8">
        <w:rPr>
          <w:rFonts w:eastAsia="Georgia"/>
          <w:sz w:val="20"/>
        </w:rPr>
        <w:t>Student</w:t>
      </w:r>
      <w:r w:rsidR="00AA5D6D">
        <w:rPr>
          <w:rFonts w:eastAsia="Georgia"/>
          <w:sz w:val="20"/>
        </w:rPr>
        <w:t xml:space="preserve">s could extend their argument by </w:t>
      </w:r>
      <w:r w:rsidR="00232F3D">
        <w:rPr>
          <w:rFonts w:eastAsia="Georgia"/>
          <w:sz w:val="20"/>
        </w:rPr>
        <w:t>participating</w:t>
      </w:r>
      <w:r w:rsidR="00AA5D6D">
        <w:rPr>
          <w:rFonts w:eastAsia="Georgia"/>
          <w:sz w:val="20"/>
        </w:rPr>
        <w:t xml:space="preserve"> in a class debate between selected topics between political party positions or they can participate in a classroom simulation</w:t>
      </w:r>
      <w:r w:rsidR="00C462CA">
        <w:rPr>
          <w:rFonts w:eastAsia="Georgia"/>
          <w:sz w:val="20"/>
        </w:rPr>
        <w:t xml:space="preserve"> and/or Socratic seminar</w:t>
      </w:r>
      <w:r w:rsidR="00AA5D6D">
        <w:rPr>
          <w:rFonts w:eastAsia="Georgia"/>
          <w:sz w:val="20"/>
        </w:rPr>
        <w:t>, taking on the characteristics of the candidates in who</w:t>
      </w:r>
      <w:r w:rsidR="00232F3D">
        <w:rPr>
          <w:rFonts w:eastAsia="Georgia"/>
          <w:sz w:val="20"/>
        </w:rPr>
        <w:t>m</w:t>
      </w:r>
      <w:r w:rsidR="00AA5D6D">
        <w:rPr>
          <w:rFonts w:eastAsia="Georgia"/>
          <w:sz w:val="20"/>
        </w:rPr>
        <w:t xml:space="preserve"> they most closely identity</w:t>
      </w:r>
      <w:r w:rsidR="00232F3D">
        <w:rPr>
          <w:rFonts w:eastAsia="Georgia"/>
          <w:sz w:val="20"/>
        </w:rPr>
        <w:t xml:space="preserve">. For the debate, students could choose topics that most define their sides </w:t>
      </w:r>
      <w:r w:rsidR="00721C50">
        <w:rPr>
          <w:rFonts w:eastAsia="Georgia"/>
          <w:sz w:val="20"/>
        </w:rPr>
        <w:t xml:space="preserve">(or they can take the opposing positions since they should understand opposing positions as well) and debate the policies using sources found through their own investigations. </w:t>
      </w:r>
      <w:r w:rsidR="00C462CA">
        <w:rPr>
          <w:rFonts w:eastAsia="Georgia"/>
          <w:sz w:val="20"/>
        </w:rPr>
        <w:t>A</w:t>
      </w:r>
      <w:r w:rsidR="004231CA">
        <w:rPr>
          <w:rFonts w:eastAsia="Georgia"/>
          <w:sz w:val="20"/>
        </w:rPr>
        <w:t xml:space="preserve">nother extension could be a comparison between our two party </w:t>
      </w:r>
      <w:r w:rsidR="000142CD">
        <w:rPr>
          <w:rFonts w:eastAsia="Georgia"/>
          <w:sz w:val="20"/>
        </w:rPr>
        <w:t>system</w:t>
      </w:r>
      <w:r w:rsidR="004231CA">
        <w:rPr>
          <w:rFonts w:eastAsia="Georgia"/>
          <w:sz w:val="20"/>
        </w:rPr>
        <w:t xml:space="preserve"> and British Parliamentarian system’s multiple parties.  </w:t>
      </w:r>
      <w:r w:rsidR="00C462CA">
        <w:rPr>
          <w:rFonts w:eastAsia="Georgia"/>
          <w:sz w:val="20"/>
        </w:rPr>
        <w:t xml:space="preserve"> </w:t>
      </w:r>
      <w:r w:rsidR="00AA5D6D">
        <w:rPr>
          <w:rFonts w:eastAsia="Georgia"/>
          <w:sz w:val="20"/>
        </w:rPr>
        <w:t xml:space="preserve"> </w:t>
      </w:r>
    </w:p>
    <w:p w14:paraId="5A7495BA" w14:textId="77777777" w:rsidR="008C57FA" w:rsidRPr="006373F8" w:rsidRDefault="008C57FA">
      <w:pPr>
        <w:pStyle w:val="Normal1"/>
        <w:rPr>
          <w:rFonts w:eastAsia="Georgia"/>
          <w:i/>
          <w:sz w:val="20"/>
        </w:rPr>
      </w:pPr>
    </w:p>
    <w:p w14:paraId="624F250A" w14:textId="6BC37F59" w:rsidR="005D1682" w:rsidRPr="004231CA" w:rsidRDefault="005D1682">
      <w:pPr>
        <w:pStyle w:val="Normal1"/>
        <w:rPr>
          <w:sz w:val="20"/>
        </w:rPr>
        <w:sectPr w:rsidR="005D1682" w:rsidRPr="004231CA">
          <w:pgSz w:w="12240" w:h="15840"/>
          <w:pgMar w:top="720" w:right="720" w:bottom="720" w:left="720" w:header="720" w:footer="720" w:gutter="0"/>
          <w:cols w:space="720"/>
        </w:sectPr>
      </w:pPr>
      <w:r w:rsidRPr="006373F8">
        <w:rPr>
          <w:rFonts w:eastAsia="Georgia"/>
          <w:sz w:val="20"/>
        </w:rPr>
        <w:t xml:space="preserve">Students have the opportunity to </w:t>
      </w:r>
      <w:r w:rsidRPr="006373F8">
        <w:rPr>
          <w:rFonts w:eastAsia="Georgia"/>
          <w:b/>
          <w:sz w:val="20"/>
        </w:rPr>
        <w:t>Take Informed Action</w:t>
      </w:r>
      <w:r w:rsidR="004231CA">
        <w:rPr>
          <w:rFonts w:eastAsia="Georgia"/>
          <w:sz w:val="20"/>
        </w:rPr>
        <w:t xml:space="preserve"> by</w:t>
      </w:r>
      <w:r w:rsidR="000142CD">
        <w:rPr>
          <w:rFonts w:eastAsia="Georgia"/>
          <w:sz w:val="20"/>
        </w:rPr>
        <w:t xml:space="preserve"> joining a political party and</w:t>
      </w:r>
      <w:r w:rsidR="004231CA">
        <w:rPr>
          <w:rFonts w:eastAsia="Georgia"/>
          <w:sz w:val="20"/>
        </w:rPr>
        <w:t xml:space="preserve"> voting for the candidate that most closely aligns to their political beliefs.  If the student is not 18, then can still back their candidate’s run </w:t>
      </w:r>
      <w:r w:rsidR="000142CD">
        <w:rPr>
          <w:rFonts w:eastAsia="Georgia"/>
          <w:sz w:val="20"/>
        </w:rPr>
        <w:t xml:space="preserve">through volunteering efforts or by giving campaign contributions.  </w:t>
      </w:r>
      <w:r w:rsidR="00937297">
        <w:rPr>
          <w:rFonts w:eastAsia="Georgia"/>
          <w:sz w:val="20"/>
        </w:rPr>
        <w:t xml:space="preserve">The Taking Informed Action sequence begins at the stating of the inquiry, continues throughout the inquiry as students assess their options in the supporting questions, and culminates in taking informed action at the end of the inquiry.  </w:t>
      </w:r>
      <w:bookmarkStart w:id="0" w:name="_GoBack"/>
      <w:bookmarkEnd w:id="0"/>
      <w:r w:rsidR="004231CA">
        <w:rPr>
          <w:rFonts w:eastAsia="Georgia"/>
          <w:sz w:val="20"/>
        </w:rPr>
        <w:t xml:space="preserve"> </w:t>
      </w:r>
    </w:p>
    <w:p w14:paraId="263F0DD1" w14:textId="498DA94E" w:rsidR="007530A1" w:rsidRPr="006373F8" w:rsidRDefault="007530A1" w:rsidP="007530A1">
      <w:pPr>
        <w:pStyle w:val="Normal1"/>
        <w:rPr>
          <w:sz w:val="20"/>
        </w:rPr>
      </w:pPr>
    </w:p>
    <w:tbl>
      <w:tblPr>
        <w:tblStyle w:val="af8"/>
        <w:tblW w:w="11016" w:type="dxa"/>
        <w:tblBorders>
          <w:insideH w:val="single" w:sz="4" w:space="0" w:color="FFFFFF" w:themeColor="background1"/>
          <w:insideV w:val="single" w:sz="4" w:space="0" w:color="FFFFFF" w:themeColor="background1"/>
        </w:tblBorders>
        <w:tblLayout w:type="fixed"/>
        <w:tblLook w:val="0400" w:firstRow="0" w:lastRow="0" w:firstColumn="0" w:lastColumn="0" w:noHBand="0" w:noVBand="1"/>
      </w:tblPr>
      <w:tblGrid>
        <w:gridCol w:w="2725"/>
        <w:gridCol w:w="8291"/>
      </w:tblGrid>
      <w:tr w:rsidR="007530A1" w:rsidRPr="006373F8" w14:paraId="2792A0F3" w14:textId="77777777" w:rsidTr="007530A1">
        <w:trPr>
          <w:trHeight w:val="380"/>
        </w:trPr>
        <w:tc>
          <w:tcPr>
            <w:tcW w:w="2725" w:type="dxa"/>
            <w:shd w:val="clear" w:color="auto" w:fill="262626"/>
            <w:vAlign w:val="center"/>
          </w:tcPr>
          <w:p w14:paraId="5C01DA0C" w14:textId="72086D98" w:rsidR="007530A1" w:rsidRPr="006373F8" w:rsidRDefault="007530A1" w:rsidP="007530A1">
            <w:pPr>
              <w:pStyle w:val="Normal1"/>
              <w:rPr>
                <w:sz w:val="20"/>
              </w:rPr>
            </w:pPr>
            <w:r w:rsidRPr="006373F8">
              <w:rPr>
                <w:rFonts w:eastAsia="Georgia"/>
                <w:b/>
                <w:color w:val="FFFFFF"/>
                <w:sz w:val="20"/>
              </w:rPr>
              <w:t>Supporting Question 1 Featured Source A</w:t>
            </w:r>
          </w:p>
        </w:tc>
        <w:tc>
          <w:tcPr>
            <w:tcW w:w="8291" w:type="dxa"/>
            <w:shd w:val="clear" w:color="auto" w:fill="auto"/>
            <w:vAlign w:val="center"/>
          </w:tcPr>
          <w:p w14:paraId="02DB0670" w14:textId="0792437B" w:rsidR="00150F85" w:rsidRPr="006373F8" w:rsidRDefault="00150F85" w:rsidP="007530A1">
            <w:pPr>
              <w:pStyle w:val="Normal1"/>
              <w:rPr>
                <w:color w:val="auto"/>
                <w:sz w:val="20"/>
              </w:rPr>
            </w:pPr>
          </w:p>
        </w:tc>
      </w:tr>
    </w:tbl>
    <w:p w14:paraId="3748D4E4" w14:textId="7EB3B2DA" w:rsidR="007A6ED7" w:rsidRPr="006373F8" w:rsidRDefault="007A6ED7">
      <w:pPr>
        <w:rPr>
          <w:sz w:val="20"/>
        </w:rPr>
      </w:pPr>
    </w:p>
    <w:p w14:paraId="766C615D" w14:textId="77777777" w:rsidR="006E1602" w:rsidRPr="006373F8" w:rsidRDefault="006E1602">
      <w:pPr>
        <w:rPr>
          <w:sz w:val="20"/>
        </w:rPr>
      </w:pPr>
    </w:p>
    <w:p w14:paraId="36E0353B" w14:textId="77777777" w:rsidR="006E1602" w:rsidRPr="006373F8" w:rsidRDefault="006E1602">
      <w:pPr>
        <w:rPr>
          <w:sz w:val="20"/>
        </w:rPr>
      </w:pPr>
    </w:p>
    <w:p w14:paraId="4E8DF968" w14:textId="0D82B647" w:rsidR="007A6ED7" w:rsidRPr="006373F8" w:rsidRDefault="007A6ED7" w:rsidP="009F49C2">
      <w:pPr>
        <w:pStyle w:val="Normal1"/>
        <w:rPr>
          <w:sz w:val="20"/>
        </w:rPr>
      </w:pPr>
    </w:p>
    <w:p w14:paraId="443F8416" w14:textId="77777777" w:rsidR="001F1101" w:rsidRPr="006373F8" w:rsidRDefault="001F1101" w:rsidP="000316DE">
      <w:pPr>
        <w:pStyle w:val="Normal1"/>
        <w:rPr>
          <w:rFonts w:eastAsia="Georgia"/>
          <w:b/>
          <w:sz w:val="20"/>
        </w:rPr>
      </w:pPr>
    </w:p>
    <w:p w14:paraId="1447DBD1" w14:textId="77777777" w:rsidR="007B3F73" w:rsidRPr="006373F8" w:rsidRDefault="007B3F73" w:rsidP="000316DE">
      <w:pPr>
        <w:pStyle w:val="Normal1"/>
        <w:rPr>
          <w:rFonts w:eastAsia="Georgia"/>
          <w:b/>
          <w:sz w:val="20"/>
        </w:rPr>
      </w:pPr>
    </w:p>
    <w:p w14:paraId="23C89142" w14:textId="77777777" w:rsidR="007B3F73" w:rsidRPr="006373F8" w:rsidRDefault="007B3F73" w:rsidP="000316DE">
      <w:pPr>
        <w:pStyle w:val="Normal1"/>
        <w:rPr>
          <w:rFonts w:eastAsia="Georgia"/>
          <w:b/>
          <w:sz w:val="20"/>
        </w:rPr>
      </w:pPr>
    </w:p>
    <w:p w14:paraId="60794A85" w14:textId="77777777" w:rsidR="007B3F73" w:rsidRPr="006373F8" w:rsidRDefault="007B3F73" w:rsidP="000316DE">
      <w:pPr>
        <w:pStyle w:val="Normal1"/>
        <w:rPr>
          <w:rFonts w:eastAsia="Georgia"/>
          <w:b/>
          <w:sz w:val="20"/>
        </w:rPr>
      </w:pPr>
    </w:p>
    <w:p w14:paraId="282CBD57" w14:textId="77777777" w:rsidR="007B3F73" w:rsidRPr="006373F8" w:rsidRDefault="007B3F73" w:rsidP="000316DE">
      <w:pPr>
        <w:pStyle w:val="Normal1"/>
        <w:rPr>
          <w:rFonts w:eastAsia="Georgia"/>
          <w:b/>
          <w:sz w:val="20"/>
        </w:rPr>
      </w:pPr>
    </w:p>
    <w:p w14:paraId="57687118" w14:textId="77777777" w:rsidR="007B3F73" w:rsidRPr="006373F8" w:rsidRDefault="007B3F73" w:rsidP="000316DE">
      <w:pPr>
        <w:pStyle w:val="Normal1"/>
        <w:rPr>
          <w:rFonts w:eastAsia="Georgia"/>
          <w:b/>
          <w:sz w:val="20"/>
        </w:rPr>
      </w:pPr>
    </w:p>
    <w:p w14:paraId="5CC7924A" w14:textId="77777777" w:rsidR="007B3F73" w:rsidRPr="006373F8" w:rsidRDefault="007B3F73" w:rsidP="000316DE">
      <w:pPr>
        <w:pStyle w:val="Normal1"/>
        <w:rPr>
          <w:rFonts w:eastAsia="Georgia"/>
          <w:b/>
          <w:sz w:val="20"/>
        </w:rPr>
      </w:pPr>
    </w:p>
    <w:p w14:paraId="6F440249" w14:textId="77777777" w:rsidR="007B3F73" w:rsidRPr="006373F8" w:rsidRDefault="007B3F73" w:rsidP="000316DE">
      <w:pPr>
        <w:pStyle w:val="Normal1"/>
        <w:rPr>
          <w:rFonts w:eastAsia="Georgia"/>
          <w:b/>
          <w:sz w:val="20"/>
        </w:rPr>
      </w:pPr>
    </w:p>
    <w:p w14:paraId="1F18AFD2" w14:textId="77777777" w:rsidR="007B3F73" w:rsidRPr="006373F8" w:rsidRDefault="007B3F73" w:rsidP="000316DE">
      <w:pPr>
        <w:pStyle w:val="Normal1"/>
        <w:rPr>
          <w:rFonts w:eastAsia="Georgia"/>
          <w:b/>
          <w:sz w:val="20"/>
        </w:rPr>
      </w:pPr>
    </w:p>
    <w:p w14:paraId="111DC42A" w14:textId="77777777" w:rsidR="007B3F73" w:rsidRPr="006373F8" w:rsidRDefault="007B3F73" w:rsidP="000316DE">
      <w:pPr>
        <w:pStyle w:val="Normal1"/>
        <w:rPr>
          <w:rFonts w:eastAsia="Georgia"/>
          <w:b/>
          <w:sz w:val="20"/>
        </w:rPr>
      </w:pPr>
    </w:p>
    <w:p w14:paraId="3DFB2D90" w14:textId="77777777" w:rsidR="007B3F73" w:rsidRPr="006373F8" w:rsidRDefault="007B3F73" w:rsidP="000316DE">
      <w:pPr>
        <w:pStyle w:val="Normal1"/>
        <w:rPr>
          <w:rFonts w:eastAsia="Georgia"/>
          <w:b/>
          <w:sz w:val="20"/>
        </w:rPr>
      </w:pPr>
    </w:p>
    <w:p w14:paraId="680FD0E4" w14:textId="77777777" w:rsidR="007B3F73" w:rsidRPr="006373F8" w:rsidRDefault="007B3F73" w:rsidP="000316DE">
      <w:pPr>
        <w:pStyle w:val="Normal1"/>
        <w:rPr>
          <w:rFonts w:eastAsia="Georgia"/>
          <w:b/>
          <w:sz w:val="20"/>
        </w:rPr>
      </w:pPr>
    </w:p>
    <w:p w14:paraId="41CDA407" w14:textId="77777777" w:rsidR="007B3F73" w:rsidRPr="006373F8" w:rsidRDefault="007B3F73" w:rsidP="000316DE">
      <w:pPr>
        <w:pStyle w:val="Normal1"/>
        <w:rPr>
          <w:rFonts w:eastAsia="Georgia"/>
          <w:b/>
          <w:sz w:val="20"/>
        </w:rPr>
      </w:pPr>
    </w:p>
    <w:p w14:paraId="091A7B49" w14:textId="77777777" w:rsidR="007B3F73" w:rsidRPr="006373F8" w:rsidRDefault="007B3F73" w:rsidP="000316DE">
      <w:pPr>
        <w:pStyle w:val="Normal1"/>
        <w:rPr>
          <w:rFonts w:eastAsia="Georgia"/>
          <w:b/>
          <w:sz w:val="20"/>
        </w:rPr>
      </w:pPr>
    </w:p>
    <w:p w14:paraId="57F851B8" w14:textId="77777777" w:rsidR="007B3F73" w:rsidRPr="006373F8" w:rsidRDefault="007B3F73" w:rsidP="000316DE">
      <w:pPr>
        <w:pStyle w:val="Normal1"/>
        <w:rPr>
          <w:rFonts w:eastAsia="Georgia"/>
          <w:b/>
          <w:sz w:val="20"/>
        </w:rPr>
      </w:pPr>
    </w:p>
    <w:p w14:paraId="6C63F481" w14:textId="77777777" w:rsidR="007B3F73" w:rsidRPr="006373F8" w:rsidRDefault="007B3F73" w:rsidP="000316DE">
      <w:pPr>
        <w:pStyle w:val="Normal1"/>
        <w:rPr>
          <w:rFonts w:eastAsia="Georgia"/>
          <w:b/>
          <w:sz w:val="20"/>
        </w:rPr>
      </w:pPr>
    </w:p>
    <w:p w14:paraId="51A7F1F2" w14:textId="77777777" w:rsidR="007B3F73" w:rsidRPr="006373F8" w:rsidRDefault="007B3F73" w:rsidP="000316DE">
      <w:pPr>
        <w:pStyle w:val="Normal1"/>
        <w:rPr>
          <w:rFonts w:eastAsia="Georgia"/>
          <w:b/>
          <w:sz w:val="20"/>
        </w:rPr>
      </w:pPr>
    </w:p>
    <w:p w14:paraId="32F9BF22" w14:textId="77777777" w:rsidR="007B3F73" w:rsidRPr="006373F8" w:rsidRDefault="007B3F73" w:rsidP="000316DE">
      <w:pPr>
        <w:pStyle w:val="Normal1"/>
        <w:rPr>
          <w:rFonts w:eastAsia="Georgia"/>
          <w:b/>
          <w:sz w:val="20"/>
        </w:rPr>
      </w:pPr>
    </w:p>
    <w:p w14:paraId="32265C9C" w14:textId="77777777" w:rsidR="007B3F73" w:rsidRPr="006373F8" w:rsidRDefault="007B3F73" w:rsidP="000316DE">
      <w:pPr>
        <w:pStyle w:val="Normal1"/>
        <w:rPr>
          <w:rFonts w:eastAsia="Georgia"/>
          <w:b/>
          <w:sz w:val="20"/>
        </w:rPr>
      </w:pPr>
    </w:p>
    <w:p w14:paraId="04BB9DAC" w14:textId="77777777" w:rsidR="007B3F73" w:rsidRPr="006373F8" w:rsidRDefault="007B3F73" w:rsidP="000316DE">
      <w:pPr>
        <w:pStyle w:val="Normal1"/>
        <w:rPr>
          <w:rFonts w:eastAsia="Georgia"/>
          <w:b/>
          <w:sz w:val="20"/>
        </w:rPr>
      </w:pPr>
    </w:p>
    <w:p w14:paraId="2C9C9086" w14:textId="77777777" w:rsidR="007B3F73" w:rsidRPr="006373F8" w:rsidRDefault="007B3F73" w:rsidP="000316DE">
      <w:pPr>
        <w:pStyle w:val="Normal1"/>
        <w:rPr>
          <w:rFonts w:eastAsia="Georgia"/>
          <w:b/>
          <w:sz w:val="20"/>
        </w:rPr>
      </w:pPr>
    </w:p>
    <w:p w14:paraId="0D6131A2" w14:textId="77777777" w:rsidR="007B3F73" w:rsidRPr="006373F8" w:rsidRDefault="007B3F73" w:rsidP="000316DE">
      <w:pPr>
        <w:pStyle w:val="Normal1"/>
        <w:rPr>
          <w:rFonts w:eastAsia="Georgia"/>
          <w:b/>
          <w:sz w:val="20"/>
        </w:rPr>
      </w:pPr>
    </w:p>
    <w:p w14:paraId="64B9DC3B" w14:textId="77777777" w:rsidR="007B3F73" w:rsidRPr="006373F8" w:rsidRDefault="007B3F73" w:rsidP="000316DE">
      <w:pPr>
        <w:pStyle w:val="Normal1"/>
        <w:rPr>
          <w:rFonts w:eastAsia="Georgia"/>
          <w:b/>
          <w:sz w:val="20"/>
        </w:rPr>
      </w:pPr>
    </w:p>
    <w:p w14:paraId="4942AF1B" w14:textId="77777777" w:rsidR="007B3F73" w:rsidRPr="006373F8" w:rsidRDefault="007B3F73" w:rsidP="000316DE">
      <w:pPr>
        <w:pStyle w:val="Normal1"/>
        <w:rPr>
          <w:rFonts w:eastAsia="Georgia"/>
          <w:b/>
          <w:sz w:val="20"/>
        </w:rPr>
      </w:pPr>
    </w:p>
    <w:p w14:paraId="1E447953" w14:textId="77777777" w:rsidR="007B3F73" w:rsidRPr="006373F8" w:rsidRDefault="007B3F73" w:rsidP="000316DE">
      <w:pPr>
        <w:pStyle w:val="Normal1"/>
        <w:rPr>
          <w:rFonts w:eastAsia="Georgia"/>
          <w:b/>
          <w:sz w:val="20"/>
        </w:rPr>
      </w:pPr>
    </w:p>
    <w:p w14:paraId="43EF28D0" w14:textId="77777777" w:rsidR="007B3F73" w:rsidRPr="006373F8" w:rsidRDefault="007B3F73" w:rsidP="000316DE">
      <w:pPr>
        <w:pStyle w:val="Normal1"/>
        <w:rPr>
          <w:rFonts w:eastAsia="Georgia"/>
          <w:b/>
          <w:sz w:val="20"/>
        </w:rPr>
      </w:pPr>
    </w:p>
    <w:p w14:paraId="48FD8E3A" w14:textId="77777777" w:rsidR="007B3F73" w:rsidRPr="006373F8" w:rsidRDefault="007B3F73" w:rsidP="000316DE">
      <w:pPr>
        <w:pStyle w:val="Normal1"/>
        <w:rPr>
          <w:rFonts w:eastAsia="Georgia"/>
          <w:b/>
          <w:sz w:val="20"/>
        </w:rPr>
      </w:pPr>
    </w:p>
    <w:p w14:paraId="424618AB" w14:textId="77777777" w:rsidR="007B3F73" w:rsidRPr="006373F8" w:rsidRDefault="007B3F73" w:rsidP="000316DE">
      <w:pPr>
        <w:pStyle w:val="Normal1"/>
        <w:rPr>
          <w:rFonts w:eastAsia="Georgia"/>
          <w:b/>
          <w:sz w:val="20"/>
        </w:rPr>
      </w:pPr>
    </w:p>
    <w:p w14:paraId="162D2A8C" w14:textId="77777777" w:rsidR="007B3F73" w:rsidRPr="006373F8" w:rsidRDefault="007B3F73" w:rsidP="000316DE">
      <w:pPr>
        <w:pStyle w:val="Normal1"/>
        <w:rPr>
          <w:rFonts w:eastAsia="Georgia"/>
          <w:b/>
          <w:sz w:val="20"/>
        </w:rPr>
      </w:pPr>
    </w:p>
    <w:p w14:paraId="5DC5E8D7" w14:textId="77777777" w:rsidR="007B3F73" w:rsidRPr="006373F8" w:rsidRDefault="007B3F73" w:rsidP="000316DE">
      <w:pPr>
        <w:pStyle w:val="Normal1"/>
        <w:rPr>
          <w:rFonts w:eastAsia="Georgia"/>
          <w:b/>
          <w:sz w:val="20"/>
        </w:rPr>
      </w:pPr>
    </w:p>
    <w:p w14:paraId="0C8271DA" w14:textId="77777777" w:rsidR="007B3F73" w:rsidRPr="006373F8" w:rsidRDefault="007B3F73" w:rsidP="000316DE">
      <w:pPr>
        <w:pStyle w:val="Normal1"/>
        <w:rPr>
          <w:rFonts w:eastAsia="Georgia"/>
          <w:b/>
          <w:sz w:val="20"/>
        </w:rPr>
      </w:pPr>
    </w:p>
    <w:p w14:paraId="03566156" w14:textId="77777777" w:rsidR="007B3F73" w:rsidRPr="006373F8" w:rsidRDefault="007B3F73" w:rsidP="000316DE">
      <w:pPr>
        <w:pStyle w:val="Normal1"/>
        <w:rPr>
          <w:rFonts w:eastAsia="Georgia"/>
          <w:b/>
          <w:sz w:val="20"/>
        </w:rPr>
      </w:pPr>
    </w:p>
    <w:p w14:paraId="23E0C901" w14:textId="77777777" w:rsidR="007B3F73" w:rsidRPr="006373F8" w:rsidRDefault="007B3F73" w:rsidP="000316DE">
      <w:pPr>
        <w:pStyle w:val="Normal1"/>
        <w:rPr>
          <w:rFonts w:eastAsia="Georgia"/>
          <w:b/>
          <w:sz w:val="20"/>
        </w:rPr>
      </w:pPr>
    </w:p>
    <w:p w14:paraId="018BFE03" w14:textId="77777777" w:rsidR="007B3F73" w:rsidRPr="006373F8" w:rsidRDefault="007B3F73" w:rsidP="000316DE">
      <w:pPr>
        <w:pStyle w:val="Normal1"/>
        <w:rPr>
          <w:rFonts w:eastAsia="Georgia"/>
          <w:b/>
          <w:sz w:val="20"/>
        </w:rPr>
      </w:pPr>
    </w:p>
    <w:p w14:paraId="729C79FA" w14:textId="77777777" w:rsidR="007B3F73" w:rsidRPr="006373F8" w:rsidRDefault="007B3F73" w:rsidP="000316DE">
      <w:pPr>
        <w:pStyle w:val="Normal1"/>
        <w:rPr>
          <w:rFonts w:eastAsia="Georgia"/>
          <w:b/>
          <w:sz w:val="20"/>
        </w:rPr>
      </w:pPr>
    </w:p>
    <w:p w14:paraId="78005132" w14:textId="77777777" w:rsidR="007B3F73" w:rsidRPr="006373F8" w:rsidRDefault="007B3F73" w:rsidP="000316DE">
      <w:pPr>
        <w:pStyle w:val="Normal1"/>
        <w:rPr>
          <w:rFonts w:eastAsia="Georgia"/>
          <w:b/>
          <w:sz w:val="20"/>
        </w:rPr>
      </w:pPr>
    </w:p>
    <w:p w14:paraId="3F37EDC4" w14:textId="77777777" w:rsidR="007B3F73" w:rsidRPr="006373F8" w:rsidRDefault="007B3F73" w:rsidP="000316DE">
      <w:pPr>
        <w:pStyle w:val="Normal1"/>
        <w:rPr>
          <w:rFonts w:eastAsia="Georgia"/>
          <w:b/>
          <w:sz w:val="20"/>
        </w:rPr>
      </w:pPr>
    </w:p>
    <w:p w14:paraId="5FA942C1" w14:textId="77777777" w:rsidR="007B3F73" w:rsidRPr="006373F8" w:rsidRDefault="007B3F73" w:rsidP="000316DE">
      <w:pPr>
        <w:pStyle w:val="Normal1"/>
        <w:rPr>
          <w:rFonts w:eastAsia="Georgia"/>
          <w:b/>
          <w:sz w:val="20"/>
        </w:rPr>
      </w:pPr>
    </w:p>
    <w:p w14:paraId="7B72DC0C" w14:textId="77777777" w:rsidR="007B3F73" w:rsidRPr="006373F8" w:rsidRDefault="007B3F73" w:rsidP="000316DE">
      <w:pPr>
        <w:pStyle w:val="Normal1"/>
        <w:rPr>
          <w:rFonts w:eastAsia="Georgia"/>
          <w:b/>
          <w:sz w:val="20"/>
        </w:rPr>
      </w:pPr>
    </w:p>
    <w:p w14:paraId="0070B4D2" w14:textId="77777777" w:rsidR="007B3F73" w:rsidRPr="006373F8" w:rsidRDefault="007B3F73" w:rsidP="000316DE">
      <w:pPr>
        <w:pStyle w:val="Normal1"/>
        <w:rPr>
          <w:sz w:val="20"/>
        </w:rPr>
      </w:pPr>
    </w:p>
    <w:tbl>
      <w:tblPr>
        <w:tblW w:w="11016" w:type="dxa"/>
        <w:tblBorders>
          <w:insideH w:val="single" w:sz="4" w:space="0" w:color="FFFFFF" w:themeColor="background1"/>
          <w:insideV w:val="single" w:sz="4" w:space="0" w:color="FFFFFF" w:themeColor="background1"/>
        </w:tblBorders>
        <w:tblLayout w:type="fixed"/>
        <w:tblLook w:val="0400" w:firstRow="0" w:lastRow="0" w:firstColumn="0" w:lastColumn="0" w:noHBand="0" w:noVBand="1"/>
      </w:tblPr>
      <w:tblGrid>
        <w:gridCol w:w="2725"/>
        <w:gridCol w:w="8291"/>
      </w:tblGrid>
      <w:tr w:rsidR="00B50C96" w:rsidRPr="006373F8" w14:paraId="77E488E5" w14:textId="77777777" w:rsidTr="00B50C96">
        <w:trPr>
          <w:trHeight w:val="380"/>
        </w:trPr>
        <w:tc>
          <w:tcPr>
            <w:tcW w:w="2725" w:type="dxa"/>
            <w:shd w:val="clear" w:color="auto" w:fill="262626"/>
            <w:vAlign w:val="center"/>
          </w:tcPr>
          <w:p w14:paraId="62D48A1D" w14:textId="77777777" w:rsidR="00B50C96" w:rsidRPr="006373F8" w:rsidRDefault="00B50C96" w:rsidP="00B50C96">
            <w:pPr>
              <w:pStyle w:val="Normal1"/>
              <w:rPr>
                <w:sz w:val="20"/>
              </w:rPr>
            </w:pPr>
            <w:r w:rsidRPr="006373F8">
              <w:rPr>
                <w:rFonts w:eastAsia="Georgia"/>
                <w:b/>
                <w:color w:val="FFFFFF"/>
                <w:sz w:val="20"/>
              </w:rPr>
              <w:t>Supporting Question 2 Featured Source A</w:t>
            </w:r>
          </w:p>
        </w:tc>
        <w:tc>
          <w:tcPr>
            <w:tcW w:w="8291" w:type="dxa"/>
            <w:shd w:val="clear" w:color="auto" w:fill="auto"/>
            <w:vAlign w:val="center"/>
          </w:tcPr>
          <w:p w14:paraId="06EE7A17" w14:textId="77777777" w:rsidR="000316DE" w:rsidRPr="006373F8" w:rsidRDefault="000316DE" w:rsidP="000316DE">
            <w:pPr>
              <w:rPr>
                <w:b/>
                <w:color w:val="262626"/>
                <w:sz w:val="20"/>
              </w:rPr>
            </w:pPr>
          </w:p>
          <w:p w14:paraId="0EC35D72" w14:textId="5994C0D6" w:rsidR="00B50C96" w:rsidRPr="006373F8" w:rsidRDefault="00B50C96" w:rsidP="007B3F73">
            <w:pPr>
              <w:rPr>
                <w:color w:val="FFFFFF" w:themeColor="background1"/>
                <w:sz w:val="20"/>
              </w:rPr>
            </w:pPr>
          </w:p>
        </w:tc>
      </w:tr>
    </w:tbl>
    <w:p w14:paraId="1564B906" w14:textId="77777777" w:rsidR="00B50C96" w:rsidRPr="006373F8" w:rsidRDefault="00B50C96" w:rsidP="00B50C96">
      <w:pPr>
        <w:pStyle w:val="Normal1"/>
        <w:rPr>
          <w:sz w:val="20"/>
        </w:rPr>
      </w:pPr>
    </w:p>
    <w:p w14:paraId="541ACA29" w14:textId="77777777" w:rsidR="00B50C96" w:rsidRPr="006373F8" w:rsidRDefault="00B50C96" w:rsidP="00B50C96">
      <w:pPr>
        <w:pStyle w:val="Normal1"/>
        <w:spacing w:line="175" w:lineRule="auto"/>
        <w:rPr>
          <w:sz w:val="20"/>
        </w:rPr>
      </w:pPr>
    </w:p>
    <w:p w14:paraId="22CA5C77" w14:textId="7ED58486" w:rsidR="00B50C96" w:rsidRPr="006373F8" w:rsidRDefault="00B50C96" w:rsidP="00B50C96">
      <w:pPr>
        <w:pStyle w:val="Normal1"/>
        <w:rPr>
          <w:sz w:val="20"/>
        </w:rPr>
        <w:sectPr w:rsidR="00B50C96" w:rsidRPr="006373F8">
          <w:pgSz w:w="12240" w:h="15840"/>
          <w:pgMar w:top="720" w:right="720" w:bottom="720" w:left="720" w:header="720" w:footer="720" w:gutter="0"/>
          <w:cols w:space="720"/>
        </w:sectPr>
      </w:pPr>
    </w:p>
    <w:tbl>
      <w:tblPr>
        <w:tblW w:w="11016" w:type="dxa"/>
        <w:tblBorders>
          <w:insideH w:val="single" w:sz="4" w:space="0" w:color="FFFFFF" w:themeColor="background1"/>
          <w:insideV w:val="single" w:sz="4" w:space="0" w:color="FFFFFF" w:themeColor="background1"/>
        </w:tblBorders>
        <w:tblLayout w:type="fixed"/>
        <w:tblLook w:val="0400" w:firstRow="0" w:lastRow="0" w:firstColumn="0" w:lastColumn="0" w:noHBand="0" w:noVBand="1"/>
      </w:tblPr>
      <w:tblGrid>
        <w:gridCol w:w="2725"/>
        <w:gridCol w:w="8291"/>
      </w:tblGrid>
      <w:tr w:rsidR="00B50C96" w:rsidRPr="006373F8" w14:paraId="6EAA23B6" w14:textId="77777777" w:rsidTr="00B50C96">
        <w:trPr>
          <w:trHeight w:val="380"/>
        </w:trPr>
        <w:tc>
          <w:tcPr>
            <w:tcW w:w="2725" w:type="dxa"/>
            <w:shd w:val="clear" w:color="auto" w:fill="262626"/>
            <w:vAlign w:val="center"/>
          </w:tcPr>
          <w:p w14:paraId="484A0557" w14:textId="77777777" w:rsidR="00B50C96" w:rsidRPr="006373F8" w:rsidRDefault="00B50C96" w:rsidP="00B50C96">
            <w:pPr>
              <w:pStyle w:val="Normal1"/>
              <w:rPr>
                <w:sz w:val="20"/>
              </w:rPr>
            </w:pPr>
            <w:r w:rsidRPr="006373F8">
              <w:rPr>
                <w:rFonts w:eastAsia="Georgia"/>
                <w:b/>
                <w:color w:val="FFFFFF"/>
                <w:sz w:val="20"/>
              </w:rPr>
              <w:lastRenderedPageBreak/>
              <w:t>Supporting Question 2 Featured Source B</w:t>
            </w:r>
          </w:p>
        </w:tc>
        <w:tc>
          <w:tcPr>
            <w:tcW w:w="8291" w:type="dxa"/>
            <w:shd w:val="clear" w:color="auto" w:fill="auto"/>
            <w:vAlign w:val="center"/>
          </w:tcPr>
          <w:p w14:paraId="642C7A64" w14:textId="29DB08B8" w:rsidR="000316DE" w:rsidRPr="006373F8" w:rsidRDefault="000316DE" w:rsidP="000316DE">
            <w:pPr>
              <w:rPr>
                <w:b/>
                <w:sz w:val="20"/>
              </w:rPr>
            </w:pPr>
          </w:p>
          <w:p w14:paraId="5ABBB8B7" w14:textId="71F7726A" w:rsidR="00B50C96" w:rsidRPr="006373F8" w:rsidRDefault="00B50C96" w:rsidP="00B50C96">
            <w:pPr>
              <w:pStyle w:val="Normal1"/>
              <w:rPr>
                <w:rFonts w:eastAsia="Arial"/>
                <w:b/>
                <w:color w:val="auto"/>
                <w:sz w:val="20"/>
              </w:rPr>
            </w:pPr>
          </w:p>
        </w:tc>
      </w:tr>
    </w:tbl>
    <w:p w14:paraId="1028F827" w14:textId="77777777" w:rsidR="00B50C96" w:rsidRPr="006373F8" w:rsidRDefault="00B50C96" w:rsidP="00B50C96">
      <w:pPr>
        <w:pStyle w:val="Normal1"/>
        <w:rPr>
          <w:sz w:val="20"/>
        </w:rPr>
      </w:pPr>
    </w:p>
    <w:p w14:paraId="0EC4AD8A" w14:textId="0DBEF631" w:rsidR="00B50C96" w:rsidRPr="006373F8" w:rsidRDefault="00B50C96" w:rsidP="00B50C96">
      <w:pPr>
        <w:pStyle w:val="Normal1"/>
        <w:rPr>
          <w:sz w:val="20"/>
        </w:rPr>
      </w:pPr>
    </w:p>
    <w:p w14:paraId="0624FABA" w14:textId="52EA4A0B" w:rsidR="00EC7656" w:rsidRPr="006373F8" w:rsidRDefault="00EC7656" w:rsidP="00B50C96">
      <w:pPr>
        <w:pStyle w:val="Normal1"/>
        <w:rPr>
          <w:sz w:val="20"/>
        </w:rPr>
      </w:pPr>
    </w:p>
    <w:p w14:paraId="6FF2CF0F" w14:textId="77777777" w:rsidR="00EC7656" w:rsidRPr="006373F8" w:rsidRDefault="00EC7656" w:rsidP="00B50C96">
      <w:pPr>
        <w:pStyle w:val="Normal1"/>
        <w:rPr>
          <w:sz w:val="20"/>
        </w:rPr>
      </w:pPr>
    </w:p>
    <w:p w14:paraId="0127619D" w14:textId="77777777" w:rsidR="007B3F73" w:rsidRPr="006373F8" w:rsidRDefault="007B3F73" w:rsidP="00B50C96">
      <w:pPr>
        <w:pStyle w:val="Normal1"/>
        <w:rPr>
          <w:sz w:val="20"/>
        </w:rPr>
      </w:pPr>
    </w:p>
    <w:p w14:paraId="5ED880CD" w14:textId="77777777" w:rsidR="007B3F73" w:rsidRPr="006373F8" w:rsidRDefault="007B3F73" w:rsidP="00B50C96">
      <w:pPr>
        <w:pStyle w:val="Normal1"/>
        <w:rPr>
          <w:sz w:val="20"/>
        </w:rPr>
      </w:pPr>
    </w:p>
    <w:p w14:paraId="32D21E3A" w14:textId="77777777" w:rsidR="007B3F73" w:rsidRPr="006373F8" w:rsidRDefault="007B3F73" w:rsidP="00B50C96">
      <w:pPr>
        <w:pStyle w:val="Normal1"/>
        <w:rPr>
          <w:sz w:val="20"/>
        </w:rPr>
      </w:pPr>
    </w:p>
    <w:p w14:paraId="41DE6FA3" w14:textId="77777777" w:rsidR="007B3F73" w:rsidRPr="006373F8" w:rsidRDefault="007B3F73" w:rsidP="00B50C96">
      <w:pPr>
        <w:pStyle w:val="Normal1"/>
        <w:rPr>
          <w:sz w:val="20"/>
        </w:rPr>
      </w:pPr>
    </w:p>
    <w:p w14:paraId="0D6D8E85" w14:textId="77777777" w:rsidR="007B3F73" w:rsidRPr="006373F8" w:rsidRDefault="007B3F73" w:rsidP="00B50C96">
      <w:pPr>
        <w:pStyle w:val="Normal1"/>
        <w:rPr>
          <w:sz w:val="20"/>
        </w:rPr>
      </w:pPr>
    </w:p>
    <w:p w14:paraId="3F0130AD" w14:textId="77777777" w:rsidR="007B3F73" w:rsidRPr="006373F8" w:rsidRDefault="007B3F73" w:rsidP="00B50C96">
      <w:pPr>
        <w:pStyle w:val="Normal1"/>
        <w:rPr>
          <w:sz w:val="20"/>
        </w:rPr>
      </w:pPr>
    </w:p>
    <w:p w14:paraId="2BB524B5" w14:textId="77777777" w:rsidR="007B3F73" w:rsidRPr="006373F8" w:rsidRDefault="007B3F73" w:rsidP="00B50C96">
      <w:pPr>
        <w:pStyle w:val="Normal1"/>
        <w:rPr>
          <w:sz w:val="20"/>
        </w:rPr>
      </w:pPr>
    </w:p>
    <w:p w14:paraId="5F4DEEA5" w14:textId="77777777" w:rsidR="007B3F73" w:rsidRPr="006373F8" w:rsidRDefault="007B3F73" w:rsidP="00B50C96">
      <w:pPr>
        <w:pStyle w:val="Normal1"/>
        <w:rPr>
          <w:sz w:val="20"/>
        </w:rPr>
      </w:pPr>
    </w:p>
    <w:p w14:paraId="4BC9274D" w14:textId="77777777" w:rsidR="007B3F73" w:rsidRPr="006373F8" w:rsidRDefault="007B3F73" w:rsidP="00B50C96">
      <w:pPr>
        <w:pStyle w:val="Normal1"/>
        <w:rPr>
          <w:sz w:val="20"/>
        </w:rPr>
      </w:pPr>
    </w:p>
    <w:p w14:paraId="7EF59C5F" w14:textId="77777777" w:rsidR="007B3F73" w:rsidRPr="006373F8" w:rsidRDefault="007B3F73" w:rsidP="00B50C96">
      <w:pPr>
        <w:pStyle w:val="Normal1"/>
        <w:rPr>
          <w:sz w:val="20"/>
        </w:rPr>
      </w:pPr>
    </w:p>
    <w:p w14:paraId="2F7CDBD4" w14:textId="77777777" w:rsidR="007B3F73" w:rsidRPr="006373F8" w:rsidRDefault="007B3F73" w:rsidP="00B50C96">
      <w:pPr>
        <w:pStyle w:val="Normal1"/>
        <w:rPr>
          <w:sz w:val="20"/>
        </w:rPr>
      </w:pPr>
    </w:p>
    <w:p w14:paraId="640A1C78" w14:textId="77777777" w:rsidR="007B3F73" w:rsidRPr="006373F8" w:rsidRDefault="007B3F73" w:rsidP="00B50C96">
      <w:pPr>
        <w:pStyle w:val="Normal1"/>
        <w:rPr>
          <w:sz w:val="20"/>
        </w:rPr>
      </w:pPr>
    </w:p>
    <w:p w14:paraId="72F31A3B" w14:textId="77777777" w:rsidR="007B3F73" w:rsidRPr="006373F8" w:rsidRDefault="007B3F73" w:rsidP="00B50C96">
      <w:pPr>
        <w:pStyle w:val="Normal1"/>
        <w:rPr>
          <w:sz w:val="20"/>
        </w:rPr>
      </w:pPr>
    </w:p>
    <w:p w14:paraId="73424630" w14:textId="77777777" w:rsidR="007B3F73" w:rsidRPr="006373F8" w:rsidRDefault="007B3F73" w:rsidP="00B50C96">
      <w:pPr>
        <w:pStyle w:val="Normal1"/>
        <w:rPr>
          <w:sz w:val="20"/>
        </w:rPr>
      </w:pPr>
    </w:p>
    <w:p w14:paraId="508B89E9" w14:textId="77777777" w:rsidR="007B3F73" w:rsidRPr="006373F8" w:rsidRDefault="007B3F73" w:rsidP="00B50C96">
      <w:pPr>
        <w:pStyle w:val="Normal1"/>
        <w:rPr>
          <w:sz w:val="20"/>
        </w:rPr>
      </w:pPr>
    </w:p>
    <w:p w14:paraId="14368DD5" w14:textId="77777777" w:rsidR="007B3F73" w:rsidRPr="006373F8" w:rsidRDefault="007B3F73" w:rsidP="00B50C96">
      <w:pPr>
        <w:pStyle w:val="Normal1"/>
        <w:rPr>
          <w:sz w:val="20"/>
        </w:rPr>
      </w:pPr>
    </w:p>
    <w:p w14:paraId="0BEBE439" w14:textId="77777777" w:rsidR="007B3F73" w:rsidRPr="006373F8" w:rsidRDefault="007B3F73" w:rsidP="00B50C96">
      <w:pPr>
        <w:pStyle w:val="Normal1"/>
        <w:rPr>
          <w:sz w:val="20"/>
        </w:rPr>
      </w:pPr>
    </w:p>
    <w:p w14:paraId="739F08E4" w14:textId="77777777" w:rsidR="007B3F73" w:rsidRPr="006373F8" w:rsidRDefault="007B3F73" w:rsidP="00B50C96">
      <w:pPr>
        <w:pStyle w:val="Normal1"/>
        <w:rPr>
          <w:sz w:val="20"/>
        </w:rPr>
      </w:pPr>
    </w:p>
    <w:p w14:paraId="3724F6C9" w14:textId="77777777" w:rsidR="007B3F73" w:rsidRPr="006373F8" w:rsidRDefault="007B3F73" w:rsidP="00B50C96">
      <w:pPr>
        <w:pStyle w:val="Normal1"/>
        <w:rPr>
          <w:sz w:val="20"/>
        </w:rPr>
      </w:pPr>
    </w:p>
    <w:p w14:paraId="201C3C7C" w14:textId="77777777" w:rsidR="007B3F73" w:rsidRPr="006373F8" w:rsidRDefault="007B3F73" w:rsidP="00B50C96">
      <w:pPr>
        <w:pStyle w:val="Normal1"/>
        <w:rPr>
          <w:sz w:val="20"/>
        </w:rPr>
      </w:pPr>
    </w:p>
    <w:p w14:paraId="7649351D" w14:textId="77777777" w:rsidR="007B3F73" w:rsidRPr="006373F8" w:rsidRDefault="007B3F73" w:rsidP="00B50C96">
      <w:pPr>
        <w:pStyle w:val="Normal1"/>
        <w:rPr>
          <w:sz w:val="20"/>
        </w:rPr>
      </w:pPr>
    </w:p>
    <w:p w14:paraId="71879218" w14:textId="77777777" w:rsidR="007B3F73" w:rsidRPr="006373F8" w:rsidRDefault="007B3F73" w:rsidP="00B50C96">
      <w:pPr>
        <w:pStyle w:val="Normal1"/>
        <w:rPr>
          <w:sz w:val="20"/>
        </w:rPr>
      </w:pPr>
    </w:p>
    <w:p w14:paraId="78FC8698" w14:textId="77777777" w:rsidR="007B3F73" w:rsidRPr="006373F8" w:rsidRDefault="007B3F73" w:rsidP="00B50C96">
      <w:pPr>
        <w:pStyle w:val="Normal1"/>
        <w:rPr>
          <w:sz w:val="20"/>
        </w:rPr>
      </w:pPr>
    </w:p>
    <w:p w14:paraId="0AC47A5F" w14:textId="77777777" w:rsidR="007B3F73" w:rsidRPr="006373F8" w:rsidRDefault="007B3F73" w:rsidP="00B50C96">
      <w:pPr>
        <w:pStyle w:val="Normal1"/>
        <w:rPr>
          <w:sz w:val="20"/>
        </w:rPr>
      </w:pPr>
    </w:p>
    <w:p w14:paraId="2E973972" w14:textId="77777777" w:rsidR="007B3F73" w:rsidRPr="006373F8" w:rsidRDefault="007B3F73" w:rsidP="00B50C96">
      <w:pPr>
        <w:pStyle w:val="Normal1"/>
        <w:rPr>
          <w:sz w:val="20"/>
        </w:rPr>
      </w:pPr>
    </w:p>
    <w:p w14:paraId="7A83A752" w14:textId="77777777" w:rsidR="007B3F73" w:rsidRPr="006373F8" w:rsidRDefault="007B3F73" w:rsidP="00B50C96">
      <w:pPr>
        <w:pStyle w:val="Normal1"/>
        <w:rPr>
          <w:sz w:val="20"/>
        </w:rPr>
      </w:pPr>
    </w:p>
    <w:p w14:paraId="27B6FDFC" w14:textId="77777777" w:rsidR="007B3F73" w:rsidRPr="006373F8" w:rsidRDefault="007B3F73" w:rsidP="00B50C96">
      <w:pPr>
        <w:pStyle w:val="Normal1"/>
        <w:rPr>
          <w:sz w:val="20"/>
        </w:rPr>
      </w:pPr>
    </w:p>
    <w:p w14:paraId="323A7681" w14:textId="77777777" w:rsidR="007B3F73" w:rsidRPr="006373F8" w:rsidRDefault="007B3F73" w:rsidP="00B50C96">
      <w:pPr>
        <w:pStyle w:val="Normal1"/>
        <w:rPr>
          <w:sz w:val="20"/>
        </w:rPr>
      </w:pPr>
    </w:p>
    <w:p w14:paraId="07E0F10F" w14:textId="77777777" w:rsidR="007B3F73" w:rsidRPr="006373F8" w:rsidRDefault="007B3F73" w:rsidP="00B50C96">
      <w:pPr>
        <w:pStyle w:val="Normal1"/>
        <w:rPr>
          <w:sz w:val="20"/>
        </w:rPr>
      </w:pPr>
    </w:p>
    <w:p w14:paraId="5B8C76C8" w14:textId="77777777" w:rsidR="007B3F73" w:rsidRPr="006373F8" w:rsidRDefault="007B3F73" w:rsidP="00B50C96">
      <w:pPr>
        <w:pStyle w:val="Normal1"/>
        <w:rPr>
          <w:sz w:val="20"/>
        </w:rPr>
      </w:pPr>
    </w:p>
    <w:p w14:paraId="36B5C88C" w14:textId="77777777" w:rsidR="007B3F73" w:rsidRPr="006373F8" w:rsidRDefault="007B3F73" w:rsidP="00B50C96">
      <w:pPr>
        <w:pStyle w:val="Normal1"/>
        <w:rPr>
          <w:sz w:val="20"/>
        </w:rPr>
      </w:pPr>
    </w:p>
    <w:p w14:paraId="76DB804B" w14:textId="77777777" w:rsidR="007B3F73" w:rsidRPr="006373F8" w:rsidRDefault="007B3F73" w:rsidP="00B50C96">
      <w:pPr>
        <w:pStyle w:val="Normal1"/>
        <w:rPr>
          <w:sz w:val="20"/>
        </w:rPr>
      </w:pPr>
    </w:p>
    <w:p w14:paraId="5DD5AA7D" w14:textId="77777777" w:rsidR="007B3F73" w:rsidRPr="006373F8" w:rsidRDefault="007B3F73" w:rsidP="00B50C96">
      <w:pPr>
        <w:pStyle w:val="Normal1"/>
        <w:rPr>
          <w:sz w:val="20"/>
        </w:rPr>
      </w:pPr>
    </w:p>
    <w:p w14:paraId="68FA7751" w14:textId="77777777" w:rsidR="007B3F73" w:rsidRPr="006373F8" w:rsidRDefault="007B3F73" w:rsidP="00B50C96">
      <w:pPr>
        <w:pStyle w:val="Normal1"/>
        <w:rPr>
          <w:sz w:val="20"/>
        </w:rPr>
      </w:pPr>
    </w:p>
    <w:p w14:paraId="6BC04C91" w14:textId="77777777" w:rsidR="007B3F73" w:rsidRPr="006373F8" w:rsidRDefault="007B3F73" w:rsidP="00B50C96">
      <w:pPr>
        <w:pStyle w:val="Normal1"/>
        <w:rPr>
          <w:sz w:val="20"/>
        </w:rPr>
      </w:pPr>
    </w:p>
    <w:p w14:paraId="4B465754" w14:textId="77777777" w:rsidR="007B3F73" w:rsidRPr="006373F8" w:rsidRDefault="007B3F73" w:rsidP="00B50C96">
      <w:pPr>
        <w:pStyle w:val="Normal1"/>
        <w:rPr>
          <w:sz w:val="20"/>
        </w:rPr>
      </w:pPr>
    </w:p>
    <w:p w14:paraId="649106B5" w14:textId="77777777" w:rsidR="007B3F73" w:rsidRPr="006373F8" w:rsidRDefault="007B3F73" w:rsidP="00B50C96">
      <w:pPr>
        <w:pStyle w:val="Normal1"/>
        <w:rPr>
          <w:sz w:val="20"/>
        </w:rPr>
      </w:pPr>
    </w:p>
    <w:p w14:paraId="2ABB3BC0" w14:textId="77777777" w:rsidR="007B3F73" w:rsidRPr="006373F8" w:rsidRDefault="007B3F73" w:rsidP="00B50C96">
      <w:pPr>
        <w:pStyle w:val="Normal1"/>
        <w:rPr>
          <w:sz w:val="20"/>
        </w:rPr>
      </w:pPr>
    </w:p>
    <w:p w14:paraId="63EA59EF" w14:textId="77777777" w:rsidR="007B3F73" w:rsidRPr="006373F8" w:rsidRDefault="007B3F73" w:rsidP="00B50C96">
      <w:pPr>
        <w:pStyle w:val="Normal1"/>
        <w:rPr>
          <w:sz w:val="20"/>
        </w:rPr>
      </w:pPr>
    </w:p>
    <w:p w14:paraId="2A42318B" w14:textId="77777777" w:rsidR="00B50C96" w:rsidRPr="006373F8" w:rsidRDefault="00B50C96" w:rsidP="00B50C96">
      <w:pPr>
        <w:pStyle w:val="Normal1"/>
        <w:rPr>
          <w:sz w:val="20"/>
        </w:rPr>
      </w:pPr>
    </w:p>
    <w:tbl>
      <w:tblPr>
        <w:tblW w:w="11016" w:type="dxa"/>
        <w:tblBorders>
          <w:insideH w:val="single" w:sz="4" w:space="0" w:color="FFFFFF" w:themeColor="background1"/>
          <w:insideV w:val="single" w:sz="4" w:space="0" w:color="FFFFFF" w:themeColor="background1"/>
        </w:tblBorders>
        <w:tblLayout w:type="fixed"/>
        <w:tblLook w:val="0400" w:firstRow="0" w:lastRow="0" w:firstColumn="0" w:lastColumn="0" w:noHBand="0" w:noVBand="1"/>
      </w:tblPr>
      <w:tblGrid>
        <w:gridCol w:w="2725"/>
        <w:gridCol w:w="8291"/>
      </w:tblGrid>
      <w:tr w:rsidR="00B50C96" w:rsidRPr="006373F8" w14:paraId="65752068" w14:textId="77777777" w:rsidTr="00B50C96">
        <w:trPr>
          <w:trHeight w:val="380"/>
        </w:trPr>
        <w:tc>
          <w:tcPr>
            <w:tcW w:w="2725" w:type="dxa"/>
            <w:shd w:val="clear" w:color="auto" w:fill="262626"/>
            <w:vAlign w:val="center"/>
          </w:tcPr>
          <w:p w14:paraId="487373FE" w14:textId="77777777" w:rsidR="00B50C96" w:rsidRPr="006373F8" w:rsidRDefault="00B50C96" w:rsidP="00B50C96">
            <w:pPr>
              <w:pStyle w:val="Normal1"/>
              <w:rPr>
                <w:sz w:val="20"/>
              </w:rPr>
            </w:pPr>
            <w:r w:rsidRPr="006373F8">
              <w:rPr>
                <w:rFonts w:eastAsia="Georgia"/>
                <w:b/>
                <w:color w:val="FFFFFF"/>
                <w:sz w:val="20"/>
              </w:rPr>
              <w:t>Supporting Question 2 Featured Source C</w:t>
            </w:r>
          </w:p>
        </w:tc>
        <w:tc>
          <w:tcPr>
            <w:tcW w:w="8291" w:type="dxa"/>
            <w:shd w:val="clear" w:color="auto" w:fill="auto"/>
            <w:vAlign w:val="center"/>
          </w:tcPr>
          <w:p w14:paraId="2A36F3AA" w14:textId="77777777" w:rsidR="000A7384" w:rsidRPr="006373F8" w:rsidRDefault="000A7384" w:rsidP="000A7384">
            <w:pPr>
              <w:rPr>
                <w:b/>
                <w:sz w:val="20"/>
              </w:rPr>
            </w:pPr>
          </w:p>
          <w:p w14:paraId="1035B097" w14:textId="766470D4" w:rsidR="00B50C96" w:rsidRPr="006373F8" w:rsidRDefault="00B50C96" w:rsidP="000A7384">
            <w:pPr>
              <w:rPr>
                <w:rStyle w:val="image-caption"/>
                <w:b/>
                <w:sz w:val="20"/>
              </w:rPr>
            </w:pPr>
          </w:p>
          <w:p w14:paraId="76C4581C" w14:textId="77777777" w:rsidR="00B50C96" w:rsidRPr="006373F8" w:rsidRDefault="00B50C96" w:rsidP="00B50C96">
            <w:pPr>
              <w:pStyle w:val="Normal1"/>
              <w:rPr>
                <w:rFonts w:eastAsia="Georgia"/>
                <w:i/>
                <w:iCs/>
                <w:sz w:val="20"/>
              </w:rPr>
            </w:pPr>
          </w:p>
        </w:tc>
      </w:tr>
    </w:tbl>
    <w:p w14:paraId="596927E5" w14:textId="77777777" w:rsidR="00B50C96" w:rsidRPr="006373F8" w:rsidRDefault="00B50C96" w:rsidP="00B50C96">
      <w:pPr>
        <w:pStyle w:val="Normal1"/>
        <w:rPr>
          <w:sz w:val="20"/>
        </w:rPr>
      </w:pPr>
    </w:p>
    <w:p w14:paraId="322C6E88" w14:textId="06497F30" w:rsidR="00B50C96" w:rsidRPr="006373F8" w:rsidRDefault="00B50C96" w:rsidP="00B50C96">
      <w:pPr>
        <w:pStyle w:val="Normal1"/>
        <w:rPr>
          <w:sz w:val="20"/>
        </w:rPr>
      </w:pPr>
    </w:p>
    <w:p w14:paraId="6D993849" w14:textId="77777777" w:rsidR="00B50C96" w:rsidRPr="006373F8" w:rsidRDefault="00B50C96" w:rsidP="00B50C96">
      <w:pPr>
        <w:pStyle w:val="Normal1"/>
        <w:rPr>
          <w:sz w:val="20"/>
        </w:rPr>
      </w:pPr>
    </w:p>
    <w:p w14:paraId="2A114367" w14:textId="77777777" w:rsidR="00B50C96" w:rsidRPr="006373F8" w:rsidRDefault="00B50C96" w:rsidP="00B50C96">
      <w:pPr>
        <w:pStyle w:val="Normal1"/>
        <w:rPr>
          <w:sz w:val="20"/>
        </w:rPr>
      </w:pPr>
    </w:p>
    <w:p w14:paraId="619B68A5" w14:textId="77777777" w:rsidR="002031C4" w:rsidRPr="006373F8" w:rsidRDefault="002031C4" w:rsidP="002031C4">
      <w:pPr>
        <w:pStyle w:val="Normal1"/>
        <w:rPr>
          <w:sz w:val="20"/>
        </w:rPr>
      </w:pPr>
    </w:p>
    <w:p w14:paraId="036946B5" w14:textId="77777777" w:rsidR="00AC1B07" w:rsidRPr="006373F8" w:rsidRDefault="00AC1B07">
      <w:pPr>
        <w:rPr>
          <w:sz w:val="20"/>
        </w:rPr>
        <w:sectPr w:rsidR="00AC1B07" w:rsidRPr="006373F8">
          <w:pgSz w:w="12240" w:h="15840"/>
          <w:pgMar w:top="720" w:right="720" w:bottom="720" w:left="720" w:header="720" w:footer="720" w:gutter="0"/>
          <w:cols w:space="720"/>
        </w:sectPr>
      </w:pPr>
    </w:p>
    <w:p w14:paraId="6D0863C8" w14:textId="75E8EA16" w:rsidR="00AC1B07" w:rsidRPr="006373F8" w:rsidRDefault="00AC1B07">
      <w:pPr>
        <w:rPr>
          <w:sz w:val="20"/>
        </w:rPr>
      </w:pPr>
    </w:p>
    <w:tbl>
      <w:tblPr>
        <w:tblW w:w="11016" w:type="dxa"/>
        <w:tblBorders>
          <w:insideH w:val="single" w:sz="4" w:space="0" w:color="FFFFFF" w:themeColor="background1"/>
          <w:insideV w:val="single" w:sz="4" w:space="0" w:color="FFFFFF" w:themeColor="background1"/>
        </w:tblBorders>
        <w:tblLayout w:type="fixed"/>
        <w:tblLook w:val="0400" w:firstRow="0" w:lastRow="0" w:firstColumn="0" w:lastColumn="0" w:noHBand="0" w:noVBand="1"/>
      </w:tblPr>
      <w:tblGrid>
        <w:gridCol w:w="2725"/>
        <w:gridCol w:w="8291"/>
      </w:tblGrid>
      <w:tr w:rsidR="002031C4" w:rsidRPr="006373F8" w14:paraId="60122065" w14:textId="77777777" w:rsidTr="002549D5">
        <w:trPr>
          <w:trHeight w:val="981"/>
        </w:trPr>
        <w:tc>
          <w:tcPr>
            <w:tcW w:w="2725" w:type="dxa"/>
            <w:shd w:val="clear" w:color="auto" w:fill="262626"/>
            <w:vAlign w:val="center"/>
          </w:tcPr>
          <w:p w14:paraId="220A7D93" w14:textId="39316631" w:rsidR="002031C4" w:rsidRPr="006373F8" w:rsidRDefault="002031C4" w:rsidP="002A39E5">
            <w:pPr>
              <w:pStyle w:val="Normal1"/>
              <w:rPr>
                <w:sz w:val="20"/>
              </w:rPr>
            </w:pPr>
            <w:r w:rsidRPr="006373F8">
              <w:rPr>
                <w:rFonts w:eastAsia="Georgia"/>
                <w:b/>
                <w:color w:val="FFFFFF"/>
                <w:sz w:val="20"/>
              </w:rPr>
              <w:t xml:space="preserve">Supporting Question 3 Featured source </w:t>
            </w:r>
            <w:r w:rsidR="003A70C4" w:rsidRPr="006373F8">
              <w:rPr>
                <w:rFonts w:eastAsia="Georgia"/>
                <w:b/>
                <w:color w:val="FFFFFF"/>
                <w:sz w:val="20"/>
              </w:rPr>
              <w:t>A</w:t>
            </w:r>
          </w:p>
        </w:tc>
        <w:tc>
          <w:tcPr>
            <w:tcW w:w="8291" w:type="dxa"/>
            <w:shd w:val="clear" w:color="auto" w:fill="auto"/>
            <w:vAlign w:val="center"/>
          </w:tcPr>
          <w:p w14:paraId="07803F02" w14:textId="77777777" w:rsidR="002031C4" w:rsidRPr="006373F8" w:rsidRDefault="002031C4" w:rsidP="002A39E5">
            <w:pPr>
              <w:pStyle w:val="NormalWeb"/>
              <w:spacing w:before="0" w:beforeAutospacing="0" w:after="200" w:afterAutospacing="0"/>
              <w:rPr>
                <w:rFonts w:ascii="Times New Roman" w:hAnsi="Times New Roman"/>
                <w:b/>
                <w:bCs/>
                <w:color w:val="363636"/>
                <w:shd w:val="clear" w:color="auto" w:fill="FFFFFF"/>
              </w:rPr>
            </w:pPr>
          </w:p>
          <w:p w14:paraId="6D5E91F4" w14:textId="77777777" w:rsidR="002031C4" w:rsidRPr="006373F8" w:rsidRDefault="002031C4" w:rsidP="007B3F73">
            <w:pPr>
              <w:pStyle w:val="NormalWeb"/>
              <w:spacing w:before="0" w:beforeAutospacing="0" w:after="200" w:afterAutospacing="0"/>
              <w:rPr>
                <w:rFonts w:ascii="Times New Roman" w:hAnsi="Times New Roman"/>
              </w:rPr>
            </w:pPr>
          </w:p>
        </w:tc>
      </w:tr>
    </w:tbl>
    <w:p w14:paraId="71C1509C" w14:textId="77777777" w:rsidR="00D21732" w:rsidRPr="006373F8" w:rsidRDefault="00D21732" w:rsidP="002031C4">
      <w:pPr>
        <w:pStyle w:val="Normal1"/>
        <w:rPr>
          <w:sz w:val="20"/>
        </w:rPr>
      </w:pPr>
    </w:p>
    <w:p w14:paraId="2A1EA2D0" w14:textId="77777777" w:rsidR="002031C4" w:rsidRPr="006373F8" w:rsidRDefault="002031C4" w:rsidP="002031C4">
      <w:pPr>
        <w:pStyle w:val="Normal1"/>
        <w:ind w:left="720"/>
        <w:rPr>
          <w:sz w:val="20"/>
        </w:rPr>
      </w:pPr>
    </w:p>
    <w:p w14:paraId="7458D702" w14:textId="77777777" w:rsidR="002031C4" w:rsidRPr="006373F8" w:rsidRDefault="002031C4" w:rsidP="002031C4">
      <w:pPr>
        <w:pStyle w:val="Normal1"/>
        <w:ind w:left="720"/>
        <w:rPr>
          <w:sz w:val="20"/>
        </w:rPr>
      </w:pPr>
    </w:p>
    <w:p w14:paraId="0F3D5294" w14:textId="77777777" w:rsidR="002031C4" w:rsidRPr="006373F8" w:rsidRDefault="002031C4" w:rsidP="002031C4">
      <w:pPr>
        <w:pStyle w:val="Normal1"/>
        <w:ind w:left="720"/>
        <w:rPr>
          <w:sz w:val="20"/>
        </w:rPr>
      </w:pPr>
    </w:p>
    <w:p w14:paraId="4CA105D1" w14:textId="77777777" w:rsidR="007B3F73" w:rsidRPr="006373F8" w:rsidRDefault="007B3F73" w:rsidP="002031C4">
      <w:pPr>
        <w:pStyle w:val="Normal1"/>
        <w:ind w:left="720"/>
        <w:rPr>
          <w:sz w:val="20"/>
        </w:rPr>
      </w:pPr>
    </w:p>
    <w:p w14:paraId="5868F14D" w14:textId="77777777" w:rsidR="007B3F73" w:rsidRPr="006373F8" w:rsidRDefault="007B3F73" w:rsidP="002031C4">
      <w:pPr>
        <w:pStyle w:val="Normal1"/>
        <w:ind w:left="720"/>
        <w:rPr>
          <w:sz w:val="20"/>
        </w:rPr>
      </w:pPr>
    </w:p>
    <w:p w14:paraId="4CFDF0A9" w14:textId="77777777" w:rsidR="007B3F73" w:rsidRPr="006373F8" w:rsidRDefault="007B3F73" w:rsidP="002031C4">
      <w:pPr>
        <w:pStyle w:val="Normal1"/>
        <w:ind w:left="720"/>
        <w:rPr>
          <w:sz w:val="20"/>
        </w:rPr>
      </w:pPr>
    </w:p>
    <w:p w14:paraId="45066D7E" w14:textId="77777777" w:rsidR="007B3F73" w:rsidRPr="006373F8" w:rsidRDefault="007B3F73" w:rsidP="002031C4">
      <w:pPr>
        <w:pStyle w:val="Normal1"/>
        <w:ind w:left="720"/>
        <w:rPr>
          <w:sz w:val="20"/>
        </w:rPr>
      </w:pPr>
    </w:p>
    <w:p w14:paraId="22A35C68" w14:textId="77777777" w:rsidR="007B3F73" w:rsidRPr="006373F8" w:rsidRDefault="007B3F73" w:rsidP="002031C4">
      <w:pPr>
        <w:pStyle w:val="Normal1"/>
        <w:ind w:left="720"/>
        <w:rPr>
          <w:sz w:val="20"/>
        </w:rPr>
      </w:pPr>
    </w:p>
    <w:p w14:paraId="701CCF41" w14:textId="77777777" w:rsidR="007B3F73" w:rsidRPr="006373F8" w:rsidRDefault="007B3F73" w:rsidP="002031C4">
      <w:pPr>
        <w:pStyle w:val="Normal1"/>
        <w:ind w:left="720"/>
        <w:rPr>
          <w:sz w:val="20"/>
        </w:rPr>
      </w:pPr>
    </w:p>
    <w:p w14:paraId="1C47E9C6" w14:textId="77777777" w:rsidR="007B3F73" w:rsidRPr="006373F8" w:rsidRDefault="007B3F73" w:rsidP="002031C4">
      <w:pPr>
        <w:pStyle w:val="Normal1"/>
        <w:ind w:left="720"/>
        <w:rPr>
          <w:sz w:val="20"/>
        </w:rPr>
      </w:pPr>
    </w:p>
    <w:p w14:paraId="0DE01FD5" w14:textId="77777777" w:rsidR="007B3F73" w:rsidRPr="006373F8" w:rsidRDefault="007B3F73" w:rsidP="002031C4">
      <w:pPr>
        <w:pStyle w:val="Normal1"/>
        <w:ind w:left="720"/>
        <w:rPr>
          <w:sz w:val="20"/>
        </w:rPr>
      </w:pPr>
    </w:p>
    <w:p w14:paraId="6A31EC1E" w14:textId="77777777" w:rsidR="007B3F73" w:rsidRPr="006373F8" w:rsidRDefault="007B3F73" w:rsidP="002031C4">
      <w:pPr>
        <w:pStyle w:val="Normal1"/>
        <w:ind w:left="720"/>
        <w:rPr>
          <w:sz w:val="20"/>
        </w:rPr>
      </w:pPr>
    </w:p>
    <w:p w14:paraId="183C2E84" w14:textId="77777777" w:rsidR="007B3F73" w:rsidRPr="006373F8" w:rsidRDefault="007B3F73" w:rsidP="002031C4">
      <w:pPr>
        <w:pStyle w:val="Normal1"/>
        <w:ind w:left="720"/>
        <w:rPr>
          <w:sz w:val="20"/>
        </w:rPr>
      </w:pPr>
    </w:p>
    <w:p w14:paraId="57D13BD8" w14:textId="77777777" w:rsidR="007B3F73" w:rsidRPr="006373F8" w:rsidRDefault="007B3F73" w:rsidP="002031C4">
      <w:pPr>
        <w:pStyle w:val="Normal1"/>
        <w:ind w:left="720"/>
        <w:rPr>
          <w:sz w:val="20"/>
        </w:rPr>
      </w:pPr>
    </w:p>
    <w:p w14:paraId="10F1A8A9" w14:textId="77777777" w:rsidR="007B3F73" w:rsidRPr="006373F8" w:rsidRDefault="007B3F73" w:rsidP="002031C4">
      <w:pPr>
        <w:pStyle w:val="Normal1"/>
        <w:ind w:left="720"/>
        <w:rPr>
          <w:sz w:val="20"/>
        </w:rPr>
      </w:pPr>
    </w:p>
    <w:p w14:paraId="21E0110C" w14:textId="77777777" w:rsidR="007B3F73" w:rsidRPr="006373F8" w:rsidRDefault="007B3F73" w:rsidP="002031C4">
      <w:pPr>
        <w:pStyle w:val="Normal1"/>
        <w:ind w:left="720"/>
        <w:rPr>
          <w:sz w:val="20"/>
        </w:rPr>
      </w:pPr>
    </w:p>
    <w:p w14:paraId="2BFAAEEF" w14:textId="77777777" w:rsidR="007B3F73" w:rsidRPr="006373F8" w:rsidRDefault="007B3F73" w:rsidP="002031C4">
      <w:pPr>
        <w:pStyle w:val="Normal1"/>
        <w:ind w:left="720"/>
        <w:rPr>
          <w:sz w:val="20"/>
        </w:rPr>
      </w:pPr>
    </w:p>
    <w:p w14:paraId="4B15DBCB" w14:textId="77777777" w:rsidR="007B3F73" w:rsidRPr="006373F8" w:rsidRDefault="007B3F73" w:rsidP="002031C4">
      <w:pPr>
        <w:pStyle w:val="Normal1"/>
        <w:ind w:left="720"/>
        <w:rPr>
          <w:sz w:val="20"/>
        </w:rPr>
      </w:pPr>
    </w:p>
    <w:p w14:paraId="209DD3D7" w14:textId="77777777" w:rsidR="007B3F73" w:rsidRPr="006373F8" w:rsidRDefault="007B3F73" w:rsidP="002031C4">
      <w:pPr>
        <w:pStyle w:val="Normal1"/>
        <w:ind w:left="720"/>
        <w:rPr>
          <w:sz w:val="20"/>
        </w:rPr>
      </w:pPr>
    </w:p>
    <w:p w14:paraId="3E95AC24" w14:textId="77777777" w:rsidR="002031C4" w:rsidRPr="006373F8" w:rsidRDefault="002031C4" w:rsidP="002031C4">
      <w:pPr>
        <w:pStyle w:val="Normal1"/>
        <w:ind w:left="720"/>
        <w:rPr>
          <w:sz w:val="20"/>
        </w:rPr>
      </w:pPr>
    </w:p>
    <w:p w14:paraId="0EF9B9A6" w14:textId="77777777" w:rsidR="002031C4" w:rsidRPr="006373F8" w:rsidRDefault="002031C4" w:rsidP="002031C4">
      <w:pPr>
        <w:pStyle w:val="Normal1"/>
        <w:ind w:left="720"/>
        <w:rPr>
          <w:sz w:val="20"/>
        </w:rPr>
      </w:pPr>
    </w:p>
    <w:p w14:paraId="1D53BD3E" w14:textId="77777777" w:rsidR="002031C4" w:rsidRPr="006373F8" w:rsidRDefault="002031C4" w:rsidP="002031C4">
      <w:pPr>
        <w:pStyle w:val="Normal1"/>
        <w:ind w:left="720"/>
        <w:rPr>
          <w:sz w:val="20"/>
        </w:rPr>
      </w:pPr>
    </w:p>
    <w:p w14:paraId="65FE7080" w14:textId="77777777" w:rsidR="007B3F73" w:rsidRPr="006373F8" w:rsidRDefault="007B3F73" w:rsidP="002031C4">
      <w:pPr>
        <w:pStyle w:val="Normal1"/>
        <w:ind w:left="720"/>
        <w:rPr>
          <w:sz w:val="20"/>
        </w:rPr>
      </w:pPr>
    </w:p>
    <w:p w14:paraId="6D2ECD77" w14:textId="77777777" w:rsidR="007B3F73" w:rsidRPr="006373F8" w:rsidRDefault="007B3F73" w:rsidP="002031C4">
      <w:pPr>
        <w:pStyle w:val="Normal1"/>
        <w:ind w:left="720"/>
        <w:rPr>
          <w:sz w:val="20"/>
        </w:rPr>
      </w:pPr>
    </w:p>
    <w:p w14:paraId="378D4ECF" w14:textId="77777777" w:rsidR="007B3F73" w:rsidRPr="006373F8" w:rsidRDefault="007B3F73" w:rsidP="002031C4">
      <w:pPr>
        <w:pStyle w:val="Normal1"/>
        <w:ind w:left="720"/>
        <w:rPr>
          <w:sz w:val="20"/>
        </w:rPr>
      </w:pPr>
    </w:p>
    <w:p w14:paraId="43152959" w14:textId="77777777" w:rsidR="007B3F73" w:rsidRPr="006373F8" w:rsidRDefault="007B3F73" w:rsidP="002031C4">
      <w:pPr>
        <w:pStyle w:val="Normal1"/>
        <w:ind w:left="720"/>
        <w:rPr>
          <w:sz w:val="20"/>
        </w:rPr>
      </w:pPr>
    </w:p>
    <w:p w14:paraId="1DE0267B" w14:textId="77777777" w:rsidR="007B3F73" w:rsidRPr="006373F8" w:rsidRDefault="007B3F73" w:rsidP="002031C4">
      <w:pPr>
        <w:pStyle w:val="Normal1"/>
        <w:ind w:left="720"/>
        <w:rPr>
          <w:sz w:val="20"/>
        </w:rPr>
      </w:pPr>
    </w:p>
    <w:p w14:paraId="3B310CC8" w14:textId="77777777" w:rsidR="007B3F73" w:rsidRPr="006373F8" w:rsidRDefault="007B3F73" w:rsidP="002031C4">
      <w:pPr>
        <w:pStyle w:val="Normal1"/>
        <w:ind w:left="720"/>
        <w:rPr>
          <w:sz w:val="20"/>
        </w:rPr>
      </w:pPr>
    </w:p>
    <w:p w14:paraId="63C43529" w14:textId="77777777" w:rsidR="007B3F73" w:rsidRPr="006373F8" w:rsidRDefault="007B3F73" w:rsidP="002031C4">
      <w:pPr>
        <w:pStyle w:val="Normal1"/>
        <w:ind w:left="720"/>
        <w:rPr>
          <w:sz w:val="20"/>
        </w:rPr>
      </w:pPr>
    </w:p>
    <w:p w14:paraId="7938644C" w14:textId="77777777" w:rsidR="007B3F73" w:rsidRPr="006373F8" w:rsidRDefault="007B3F73" w:rsidP="002031C4">
      <w:pPr>
        <w:pStyle w:val="Normal1"/>
        <w:ind w:left="720"/>
        <w:rPr>
          <w:sz w:val="20"/>
        </w:rPr>
      </w:pPr>
    </w:p>
    <w:p w14:paraId="036CA1DD" w14:textId="77777777" w:rsidR="007B3F73" w:rsidRPr="006373F8" w:rsidRDefault="007B3F73" w:rsidP="002031C4">
      <w:pPr>
        <w:pStyle w:val="Normal1"/>
        <w:ind w:left="720"/>
        <w:rPr>
          <w:sz w:val="20"/>
        </w:rPr>
      </w:pPr>
    </w:p>
    <w:p w14:paraId="308FC63F" w14:textId="77777777" w:rsidR="002031C4" w:rsidRPr="006373F8" w:rsidRDefault="002031C4" w:rsidP="002031C4">
      <w:pPr>
        <w:pStyle w:val="Normal1"/>
        <w:ind w:left="720"/>
        <w:rPr>
          <w:sz w:val="20"/>
        </w:rPr>
      </w:pPr>
    </w:p>
    <w:p w14:paraId="16B526BF" w14:textId="77777777" w:rsidR="002031C4" w:rsidRPr="006373F8" w:rsidRDefault="002031C4" w:rsidP="002031C4">
      <w:pPr>
        <w:pStyle w:val="Normal1"/>
        <w:ind w:left="720"/>
        <w:rPr>
          <w:sz w:val="20"/>
        </w:rPr>
      </w:pPr>
    </w:p>
    <w:p w14:paraId="329A83CA" w14:textId="77777777" w:rsidR="002549D5" w:rsidRPr="006373F8" w:rsidRDefault="002549D5" w:rsidP="002031C4">
      <w:pPr>
        <w:pStyle w:val="Normal1"/>
        <w:ind w:left="720"/>
        <w:rPr>
          <w:sz w:val="20"/>
        </w:rPr>
        <w:sectPr w:rsidR="002549D5" w:rsidRPr="006373F8">
          <w:pgSz w:w="12240" w:h="15840"/>
          <w:pgMar w:top="720" w:right="720" w:bottom="720" w:left="720" w:header="720" w:footer="720" w:gutter="0"/>
          <w:cols w:space="720"/>
        </w:sectPr>
      </w:pPr>
    </w:p>
    <w:p w14:paraId="3E9C2848" w14:textId="5F0A8B9A" w:rsidR="002031C4" w:rsidRPr="006373F8" w:rsidRDefault="002031C4" w:rsidP="002031C4">
      <w:pPr>
        <w:pStyle w:val="Normal1"/>
        <w:ind w:left="720"/>
        <w:rPr>
          <w:sz w:val="20"/>
        </w:rPr>
      </w:pPr>
    </w:p>
    <w:p w14:paraId="07C22328" w14:textId="77777777" w:rsidR="002031C4" w:rsidRPr="006373F8" w:rsidRDefault="002031C4" w:rsidP="002031C4">
      <w:pPr>
        <w:pStyle w:val="Normal1"/>
        <w:ind w:left="720"/>
        <w:rPr>
          <w:sz w:val="20"/>
        </w:rPr>
      </w:pPr>
    </w:p>
    <w:tbl>
      <w:tblPr>
        <w:tblW w:w="11016" w:type="dxa"/>
        <w:tblBorders>
          <w:insideH w:val="single" w:sz="4" w:space="0" w:color="FFFFFF" w:themeColor="background1"/>
          <w:insideV w:val="single" w:sz="4" w:space="0" w:color="FFFFFF" w:themeColor="background1"/>
        </w:tblBorders>
        <w:tblLayout w:type="fixed"/>
        <w:tblLook w:val="0400" w:firstRow="0" w:lastRow="0" w:firstColumn="0" w:lastColumn="0" w:noHBand="0" w:noVBand="1"/>
      </w:tblPr>
      <w:tblGrid>
        <w:gridCol w:w="2725"/>
        <w:gridCol w:w="8291"/>
      </w:tblGrid>
      <w:tr w:rsidR="002031C4" w:rsidRPr="006373F8" w14:paraId="615757A7" w14:textId="77777777" w:rsidTr="002549D5">
        <w:trPr>
          <w:trHeight w:val="351"/>
        </w:trPr>
        <w:tc>
          <w:tcPr>
            <w:tcW w:w="2725" w:type="dxa"/>
            <w:shd w:val="clear" w:color="auto" w:fill="262626"/>
            <w:vAlign w:val="center"/>
          </w:tcPr>
          <w:p w14:paraId="3DCB7692" w14:textId="77777777" w:rsidR="002031C4" w:rsidRPr="006373F8" w:rsidRDefault="002031C4" w:rsidP="002A39E5">
            <w:pPr>
              <w:pStyle w:val="Normal1"/>
              <w:rPr>
                <w:sz w:val="20"/>
              </w:rPr>
            </w:pPr>
            <w:r w:rsidRPr="006373F8">
              <w:rPr>
                <w:rFonts w:eastAsia="Georgia"/>
                <w:b/>
                <w:color w:val="FFFFFF"/>
                <w:sz w:val="20"/>
              </w:rPr>
              <w:t>Supporting Question 3 Featured source B</w:t>
            </w:r>
          </w:p>
        </w:tc>
        <w:tc>
          <w:tcPr>
            <w:tcW w:w="8291" w:type="dxa"/>
            <w:shd w:val="clear" w:color="auto" w:fill="auto"/>
            <w:vAlign w:val="center"/>
          </w:tcPr>
          <w:p w14:paraId="41908BFE" w14:textId="32DD11BE" w:rsidR="002031C4" w:rsidRPr="006373F8" w:rsidRDefault="002031C4" w:rsidP="002A39E5">
            <w:pPr>
              <w:pStyle w:val="Normal1"/>
              <w:rPr>
                <w:sz w:val="20"/>
              </w:rPr>
            </w:pPr>
          </w:p>
        </w:tc>
      </w:tr>
    </w:tbl>
    <w:p w14:paraId="6ECA8D56" w14:textId="61D49175" w:rsidR="002031C4" w:rsidRPr="006373F8" w:rsidRDefault="002031C4" w:rsidP="002031C4">
      <w:pPr>
        <w:pStyle w:val="Normal1"/>
        <w:ind w:left="720"/>
        <w:rPr>
          <w:rFonts w:eastAsia="Georgia"/>
          <w:sz w:val="20"/>
        </w:rPr>
      </w:pPr>
    </w:p>
    <w:p w14:paraId="0572F1ED" w14:textId="4783FCF7" w:rsidR="002031C4" w:rsidRPr="006373F8" w:rsidRDefault="002031C4" w:rsidP="002031C4">
      <w:pPr>
        <w:spacing w:before="100" w:beforeAutospacing="1" w:after="100" w:afterAutospacing="1"/>
        <w:rPr>
          <w:color w:val="auto"/>
          <w:sz w:val="20"/>
        </w:rPr>
      </w:pPr>
    </w:p>
    <w:p w14:paraId="25B7C579" w14:textId="77777777" w:rsidR="002031C4" w:rsidRPr="006373F8" w:rsidRDefault="002031C4" w:rsidP="002031C4">
      <w:pPr>
        <w:spacing w:before="100" w:beforeAutospacing="1" w:after="100" w:afterAutospacing="1"/>
        <w:rPr>
          <w:color w:val="auto"/>
          <w:sz w:val="20"/>
        </w:rPr>
      </w:pPr>
    </w:p>
    <w:p w14:paraId="161F8B86" w14:textId="77777777" w:rsidR="002031C4" w:rsidRPr="006373F8" w:rsidRDefault="002031C4" w:rsidP="002031C4">
      <w:pPr>
        <w:spacing w:before="100" w:beforeAutospacing="1" w:after="100" w:afterAutospacing="1"/>
        <w:rPr>
          <w:color w:val="auto"/>
          <w:sz w:val="20"/>
        </w:rPr>
      </w:pPr>
    </w:p>
    <w:p w14:paraId="533861FB" w14:textId="77777777" w:rsidR="002031C4" w:rsidRPr="006373F8" w:rsidRDefault="002031C4" w:rsidP="002031C4">
      <w:pPr>
        <w:spacing w:before="100" w:beforeAutospacing="1" w:after="100" w:afterAutospacing="1"/>
        <w:rPr>
          <w:color w:val="auto"/>
          <w:sz w:val="20"/>
        </w:rPr>
      </w:pPr>
    </w:p>
    <w:p w14:paraId="3513ACE8" w14:textId="77777777" w:rsidR="002031C4" w:rsidRPr="006373F8" w:rsidRDefault="002031C4" w:rsidP="002031C4">
      <w:pPr>
        <w:spacing w:before="100" w:beforeAutospacing="1" w:after="100" w:afterAutospacing="1"/>
        <w:rPr>
          <w:color w:val="auto"/>
          <w:sz w:val="20"/>
        </w:rPr>
      </w:pPr>
    </w:p>
    <w:p w14:paraId="4EDD0823" w14:textId="77777777" w:rsidR="002031C4" w:rsidRPr="006373F8" w:rsidRDefault="002031C4" w:rsidP="002031C4">
      <w:pPr>
        <w:spacing w:before="100" w:beforeAutospacing="1" w:after="100" w:afterAutospacing="1"/>
        <w:rPr>
          <w:color w:val="auto"/>
          <w:sz w:val="20"/>
        </w:rPr>
      </w:pPr>
    </w:p>
    <w:p w14:paraId="108E07FA" w14:textId="77777777" w:rsidR="002031C4" w:rsidRPr="006373F8" w:rsidRDefault="002031C4" w:rsidP="002031C4">
      <w:pPr>
        <w:spacing w:before="100" w:beforeAutospacing="1" w:after="100" w:afterAutospacing="1"/>
        <w:rPr>
          <w:color w:val="auto"/>
          <w:sz w:val="20"/>
        </w:rPr>
      </w:pPr>
    </w:p>
    <w:p w14:paraId="33D4AC75" w14:textId="77777777" w:rsidR="002031C4" w:rsidRPr="006373F8" w:rsidRDefault="002031C4" w:rsidP="002031C4">
      <w:pPr>
        <w:spacing w:before="100" w:beforeAutospacing="1" w:after="100" w:afterAutospacing="1"/>
        <w:rPr>
          <w:color w:val="auto"/>
          <w:sz w:val="20"/>
        </w:rPr>
      </w:pPr>
    </w:p>
    <w:p w14:paraId="00E8C58C" w14:textId="77777777" w:rsidR="002031C4" w:rsidRPr="006373F8" w:rsidRDefault="002031C4" w:rsidP="002031C4">
      <w:pPr>
        <w:spacing w:before="100" w:beforeAutospacing="1" w:after="100" w:afterAutospacing="1"/>
        <w:rPr>
          <w:color w:val="auto"/>
          <w:sz w:val="20"/>
        </w:rPr>
      </w:pPr>
    </w:p>
    <w:p w14:paraId="7CEF3272" w14:textId="77777777" w:rsidR="002031C4" w:rsidRPr="006373F8" w:rsidRDefault="002031C4" w:rsidP="002031C4">
      <w:pPr>
        <w:spacing w:before="100" w:beforeAutospacing="1" w:after="100" w:afterAutospacing="1"/>
        <w:rPr>
          <w:color w:val="auto"/>
          <w:sz w:val="20"/>
        </w:rPr>
      </w:pPr>
    </w:p>
    <w:p w14:paraId="6A307D79" w14:textId="77777777" w:rsidR="002031C4" w:rsidRPr="006373F8" w:rsidRDefault="002031C4" w:rsidP="002031C4">
      <w:pPr>
        <w:rPr>
          <w:color w:val="auto"/>
          <w:sz w:val="20"/>
        </w:rPr>
      </w:pPr>
    </w:p>
    <w:p w14:paraId="2D8C5B2F" w14:textId="77777777" w:rsidR="007B3F73" w:rsidRPr="006373F8" w:rsidRDefault="007B3F73" w:rsidP="002031C4">
      <w:pPr>
        <w:rPr>
          <w:color w:val="auto"/>
          <w:sz w:val="20"/>
        </w:rPr>
      </w:pPr>
    </w:p>
    <w:p w14:paraId="7C92F08A" w14:textId="77777777" w:rsidR="007B3F73" w:rsidRPr="006373F8" w:rsidRDefault="007B3F73" w:rsidP="002031C4">
      <w:pPr>
        <w:rPr>
          <w:color w:val="auto"/>
          <w:sz w:val="20"/>
        </w:rPr>
      </w:pPr>
    </w:p>
    <w:p w14:paraId="2C22CF80" w14:textId="77777777" w:rsidR="007B3F73" w:rsidRPr="006373F8" w:rsidRDefault="007B3F73" w:rsidP="002031C4">
      <w:pPr>
        <w:rPr>
          <w:color w:val="auto"/>
          <w:sz w:val="20"/>
        </w:rPr>
      </w:pPr>
    </w:p>
    <w:p w14:paraId="4E7F3498" w14:textId="77777777" w:rsidR="007B3F73" w:rsidRPr="006373F8" w:rsidRDefault="007B3F73" w:rsidP="002031C4">
      <w:pPr>
        <w:rPr>
          <w:color w:val="auto"/>
          <w:sz w:val="20"/>
        </w:rPr>
      </w:pPr>
    </w:p>
    <w:p w14:paraId="011195EC" w14:textId="77777777" w:rsidR="007B3F73" w:rsidRPr="006373F8" w:rsidRDefault="007B3F73" w:rsidP="002031C4">
      <w:pPr>
        <w:rPr>
          <w:color w:val="auto"/>
          <w:sz w:val="20"/>
        </w:rPr>
      </w:pPr>
    </w:p>
    <w:p w14:paraId="1AB12506" w14:textId="77777777" w:rsidR="007B3F73" w:rsidRPr="006373F8" w:rsidRDefault="007B3F73" w:rsidP="002031C4">
      <w:pPr>
        <w:rPr>
          <w:color w:val="auto"/>
          <w:sz w:val="20"/>
        </w:rPr>
      </w:pPr>
    </w:p>
    <w:p w14:paraId="18E62A0E" w14:textId="77777777" w:rsidR="007B3F73" w:rsidRPr="006373F8" w:rsidRDefault="007B3F73" w:rsidP="002031C4">
      <w:pPr>
        <w:rPr>
          <w:color w:val="auto"/>
          <w:sz w:val="20"/>
        </w:rPr>
      </w:pPr>
    </w:p>
    <w:p w14:paraId="50E81604" w14:textId="77777777" w:rsidR="007B3F73" w:rsidRPr="006373F8" w:rsidRDefault="007B3F73" w:rsidP="002031C4">
      <w:pPr>
        <w:rPr>
          <w:color w:val="auto"/>
          <w:sz w:val="20"/>
        </w:rPr>
      </w:pPr>
    </w:p>
    <w:p w14:paraId="72A17F1D" w14:textId="77777777" w:rsidR="007B3F73" w:rsidRPr="006373F8" w:rsidRDefault="007B3F73" w:rsidP="002031C4">
      <w:pPr>
        <w:rPr>
          <w:color w:val="auto"/>
          <w:sz w:val="20"/>
        </w:rPr>
      </w:pPr>
    </w:p>
    <w:p w14:paraId="38967405" w14:textId="77777777" w:rsidR="007B3F73" w:rsidRPr="006373F8" w:rsidRDefault="007B3F73" w:rsidP="002031C4">
      <w:pPr>
        <w:rPr>
          <w:color w:val="auto"/>
          <w:sz w:val="20"/>
        </w:rPr>
      </w:pPr>
    </w:p>
    <w:p w14:paraId="7EEDC0A6" w14:textId="77777777" w:rsidR="007B3F73" w:rsidRPr="006373F8" w:rsidRDefault="007B3F73" w:rsidP="002031C4">
      <w:pPr>
        <w:rPr>
          <w:color w:val="auto"/>
          <w:sz w:val="20"/>
        </w:rPr>
      </w:pPr>
    </w:p>
    <w:p w14:paraId="0204A289" w14:textId="77777777" w:rsidR="007B3F73" w:rsidRPr="006373F8" w:rsidRDefault="007B3F73" w:rsidP="002031C4">
      <w:pPr>
        <w:rPr>
          <w:color w:val="auto"/>
          <w:sz w:val="20"/>
        </w:rPr>
      </w:pPr>
    </w:p>
    <w:p w14:paraId="06DC098F" w14:textId="77777777" w:rsidR="007B3F73" w:rsidRPr="006373F8" w:rsidRDefault="007B3F73" w:rsidP="002031C4">
      <w:pPr>
        <w:rPr>
          <w:color w:val="auto"/>
          <w:sz w:val="20"/>
        </w:rPr>
      </w:pPr>
    </w:p>
    <w:p w14:paraId="426777BC" w14:textId="77777777" w:rsidR="007B3F73" w:rsidRPr="006373F8" w:rsidRDefault="007B3F73" w:rsidP="002031C4">
      <w:pPr>
        <w:rPr>
          <w:sz w:val="20"/>
        </w:rPr>
      </w:pPr>
    </w:p>
    <w:p w14:paraId="614A74D4" w14:textId="77777777" w:rsidR="002031C4" w:rsidRPr="006373F8" w:rsidRDefault="002031C4" w:rsidP="002031C4">
      <w:pPr>
        <w:rPr>
          <w:sz w:val="20"/>
        </w:rPr>
      </w:pPr>
    </w:p>
    <w:p w14:paraId="2DCAFAF6" w14:textId="77777777" w:rsidR="002549D5" w:rsidRPr="006373F8" w:rsidRDefault="002549D5" w:rsidP="002031C4">
      <w:pPr>
        <w:rPr>
          <w:sz w:val="20"/>
        </w:rPr>
        <w:sectPr w:rsidR="002549D5" w:rsidRPr="006373F8">
          <w:pgSz w:w="12240" w:h="15840"/>
          <w:pgMar w:top="720" w:right="720" w:bottom="720" w:left="720" w:header="720" w:footer="720" w:gutter="0"/>
          <w:cols w:space="720"/>
        </w:sectPr>
      </w:pPr>
    </w:p>
    <w:p w14:paraId="0070DC1C" w14:textId="19E6294C" w:rsidR="002031C4" w:rsidRPr="006373F8" w:rsidRDefault="002031C4" w:rsidP="002031C4">
      <w:pPr>
        <w:rPr>
          <w:sz w:val="20"/>
        </w:rPr>
      </w:pPr>
    </w:p>
    <w:tbl>
      <w:tblPr>
        <w:tblW w:w="11016" w:type="dxa"/>
        <w:tblBorders>
          <w:insideH w:val="single" w:sz="4" w:space="0" w:color="FFFFFF" w:themeColor="background1"/>
          <w:insideV w:val="single" w:sz="4" w:space="0" w:color="FFFFFF" w:themeColor="background1"/>
        </w:tblBorders>
        <w:tblLayout w:type="fixed"/>
        <w:tblLook w:val="0400" w:firstRow="0" w:lastRow="0" w:firstColumn="0" w:lastColumn="0" w:noHBand="0" w:noVBand="1"/>
      </w:tblPr>
      <w:tblGrid>
        <w:gridCol w:w="2725"/>
        <w:gridCol w:w="8291"/>
      </w:tblGrid>
      <w:tr w:rsidR="002031C4" w:rsidRPr="006373F8" w14:paraId="2692C1B5" w14:textId="77777777" w:rsidTr="002549D5">
        <w:trPr>
          <w:trHeight w:val="801"/>
        </w:trPr>
        <w:tc>
          <w:tcPr>
            <w:tcW w:w="2725" w:type="dxa"/>
            <w:shd w:val="clear" w:color="auto" w:fill="262626"/>
            <w:vAlign w:val="center"/>
          </w:tcPr>
          <w:p w14:paraId="04B8D1A7" w14:textId="77777777" w:rsidR="002031C4" w:rsidRPr="006373F8" w:rsidRDefault="002031C4" w:rsidP="002A39E5">
            <w:pPr>
              <w:pStyle w:val="Normal1"/>
              <w:rPr>
                <w:sz w:val="20"/>
              </w:rPr>
            </w:pPr>
            <w:r w:rsidRPr="006373F8">
              <w:rPr>
                <w:rFonts w:eastAsia="Georgia"/>
                <w:b/>
                <w:color w:val="FFFFFF"/>
                <w:sz w:val="20"/>
              </w:rPr>
              <w:t>Supporting Question 3 Featured Source C</w:t>
            </w:r>
          </w:p>
        </w:tc>
        <w:tc>
          <w:tcPr>
            <w:tcW w:w="8291" w:type="dxa"/>
            <w:shd w:val="clear" w:color="auto" w:fill="auto"/>
            <w:vAlign w:val="center"/>
          </w:tcPr>
          <w:p w14:paraId="414F9EFA" w14:textId="16694E64" w:rsidR="002031C4" w:rsidRPr="006373F8" w:rsidRDefault="002031C4" w:rsidP="002A39E5">
            <w:pPr>
              <w:pStyle w:val="Normal1"/>
              <w:rPr>
                <w:sz w:val="20"/>
              </w:rPr>
            </w:pPr>
          </w:p>
        </w:tc>
      </w:tr>
    </w:tbl>
    <w:p w14:paraId="671E1205" w14:textId="60F11A7B" w:rsidR="002031C4" w:rsidRPr="006373F8" w:rsidRDefault="002031C4" w:rsidP="002031C4">
      <w:pPr>
        <w:rPr>
          <w:sz w:val="20"/>
        </w:rPr>
        <w:sectPr w:rsidR="002031C4" w:rsidRPr="006373F8">
          <w:pgSz w:w="12240" w:h="15840"/>
          <w:pgMar w:top="720" w:right="720" w:bottom="720" w:left="720" w:header="720" w:footer="720" w:gutter="0"/>
          <w:cols w:space="720"/>
        </w:sectPr>
      </w:pPr>
    </w:p>
    <w:p w14:paraId="3208CEF5" w14:textId="77777777" w:rsidR="007B3F73" w:rsidRPr="006373F8" w:rsidRDefault="007B3F73" w:rsidP="006F46CC">
      <w:pPr>
        <w:pStyle w:val="Normal1"/>
        <w:rPr>
          <w:sz w:val="20"/>
        </w:rPr>
      </w:pPr>
    </w:p>
    <w:p w14:paraId="16F859BC" w14:textId="77777777" w:rsidR="007B3F73" w:rsidRPr="006373F8" w:rsidRDefault="007B3F73" w:rsidP="006F46CC">
      <w:pPr>
        <w:pStyle w:val="Normal1"/>
        <w:rPr>
          <w:sz w:val="20"/>
        </w:rPr>
      </w:pPr>
    </w:p>
    <w:p w14:paraId="49F0280F" w14:textId="4ED4EF3C" w:rsidR="002549D5" w:rsidRPr="006373F8" w:rsidRDefault="002549D5" w:rsidP="002549D5">
      <w:pPr>
        <w:rPr>
          <w:sz w:val="20"/>
        </w:rPr>
      </w:pPr>
      <w:r w:rsidRPr="006373F8">
        <w:rPr>
          <w:sz w:val="20"/>
        </w:rPr>
        <w:br w:type="page"/>
      </w:r>
    </w:p>
    <w:tbl>
      <w:tblPr>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00"/>
      </w:tblGrid>
      <w:tr w:rsidR="002549D5" w:rsidRPr="006373F8" w14:paraId="60D46061" w14:textId="77777777" w:rsidTr="00EF4F29">
        <w:tc>
          <w:tcPr>
            <w:tcW w:w="10800" w:type="dxa"/>
            <w:shd w:val="clear" w:color="auto" w:fill="003366"/>
            <w:vAlign w:val="center"/>
          </w:tcPr>
          <w:p w14:paraId="1D3DA44A" w14:textId="60EF13BC" w:rsidR="002549D5" w:rsidRPr="006373F8" w:rsidRDefault="002549D5" w:rsidP="002549D5">
            <w:pPr>
              <w:pStyle w:val="Normal1"/>
              <w:spacing w:before="60" w:after="60"/>
              <w:jc w:val="center"/>
              <w:rPr>
                <w:sz w:val="20"/>
              </w:rPr>
            </w:pPr>
            <w:r w:rsidRPr="006373F8">
              <w:rPr>
                <w:rFonts w:eastAsia="Georgia"/>
                <w:b/>
                <w:color w:val="FFFFFF"/>
                <w:sz w:val="20"/>
              </w:rPr>
              <w:lastRenderedPageBreak/>
              <w:t>Common Core Connections Across the Grade __ Inquiry</w:t>
            </w:r>
          </w:p>
        </w:tc>
      </w:tr>
    </w:tbl>
    <w:p w14:paraId="4E825D9A" w14:textId="77777777" w:rsidR="002549D5" w:rsidRPr="006373F8" w:rsidRDefault="002549D5" w:rsidP="002549D5">
      <w:pPr>
        <w:pStyle w:val="Normal1"/>
        <w:rPr>
          <w:sz w:val="20"/>
        </w:rPr>
      </w:pPr>
    </w:p>
    <w:p w14:paraId="7A4DBA27" w14:textId="77777777" w:rsidR="002549D5" w:rsidRPr="006373F8" w:rsidRDefault="002549D5" w:rsidP="002549D5">
      <w:pPr>
        <w:rPr>
          <w:sz w:val="20"/>
        </w:rPr>
      </w:pPr>
      <w:r w:rsidRPr="006373F8">
        <w:rPr>
          <w:sz w:val="20"/>
        </w:rPr>
        <w:t>Social studies teachers play a key role in enabling students to develop the relevant literacy skills found in the New York State P-12 Common Core Learning Standards for English Language Arts and Literacy. The Common Core emphasis on more robust reading, writing, speaking and listening, and language skills in general and the attention to more sophisticated source analysis, argumentation, and the use of evidence in particular are evident across the Toolkit inquiries.</w:t>
      </w:r>
    </w:p>
    <w:p w14:paraId="12EB68E0" w14:textId="77777777" w:rsidR="002549D5" w:rsidRPr="006373F8" w:rsidRDefault="002549D5" w:rsidP="002549D5">
      <w:pPr>
        <w:rPr>
          <w:sz w:val="20"/>
        </w:rPr>
      </w:pPr>
    </w:p>
    <w:p w14:paraId="6C2312D8" w14:textId="40FB200B" w:rsidR="002549D5" w:rsidRPr="006373F8" w:rsidRDefault="002549D5" w:rsidP="002549D5">
      <w:pPr>
        <w:rPr>
          <w:sz w:val="20"/>
        </w:rPr>
      </w:pPr>
      <w:r w:rsidRPr="006373F8">
        <w:rPr>
          <w:sz w:val="20"/>
        </w:rPr>
        <w:t xml:space="preserve">Identifying the connections with the Common Core Anchor Standards will help teachers consciously build opportunities to advance their students’ literacy knowledge and expertise through the specific social studies content and practices described in the annotation. The following table outlines the opportunities represented in the Grade </w:t>
      </w:r>
      <w:r w:rsidRPr="006373F8">
        <w:rPr>
          <w:sz w:val="20"/>
          <w:highlight w:val="yellow"/>
        </w:rPr>
        <w:t>___</w:t>
      </w:r>
      <w:r w:rsidRPr="006373F8">
        <w:rPr>
          <w:sz w:val="20"/>
        </w:rPr>
        <w:t xml:space="preserve"> Inquiry through illustrative examples of each of the Standards represented.</w:t>
      </w:r>
    </w:p>
    <w:p w14:paraId="1896CE86" w14:textId="77777777" w:rsidR="002549D5" w:rsidRPr="006373F8" w:rsidRDefault="002549D5" w:rsidP="002549D5">
      <w:pPr>
        <w:rPr>
          <w:sz w:val="20"/>
        </w:rPr>
      </w:pPr>
    </w:p>
    <w:p w14:paraId="6C7DAD70" w14:textId="77777777" w:rsidR="002549D5" w:rsidRPr="006373F8" w:rsidRDefault="002549D5" w:rsidP="002549D5">
      <w:pPr>
        <w:rPr>
          <w:sz w:val="20"/>
        </w:rPr>
      </w:pPr>
    </w:p>
    <w:p w14:paraId="2C739BD2" w14:textId="77777777" w:rsidR="002549D5" w:rsidRPr="006373F8" w:rsidRDefault="002549D5" w:rsidP="002549D5">
      <w:pPr>
        <w:rPr>
          <w:sz w:val="20"/>
        </w:rPr>
      </w:pPr>
    </w:p>
    <w:tbl>
      <w:tblPr>
        <w:tblW w:w="0" w:type="auto"/>
        <w:tblCellMar>
          <w:top w:w="15" w:type="dxa"/>
          <w:left w:w="15" w:type="dxa"/>
          <w:bottom w:w="15" w:type="dxa"/>
          <w:right w:w="15" w:type="dxa"/>
        </w:tblCellMar>
        <w:tblLook w:val="04A0" w:firstRow="1" w:lastRow="0" w:firstColumn="1" w:lastColumn="0" w:noHBand="0" w:noVBand="1"/>
      </w:tblPr>
      <w:tblGrid>
        <w:gridCol w:w="1434"/>
        <w:gridCol w:w="9350"/>
      </w:tblGrid>
      <w:tr w:rsidR="002549D5" w:rsidRPr="006373F8" w14:paraId="7B3CF868" w14:textId="77777777" w:rsidTr="00EF4F29">
        <w:tc>
          <w:tcPr>
            <w:tcW w:w="0" w:type="auto"/>
            <w:tcBorders>
              <w:top w:val="single" w:sz="6" w:space="0" w:color="000000"/>
              <w:left w:val="single" w:sz="6" w:space="0" w:color="000000"/>
              <w:bottom w:val="single" w:sz="6" w:space="0" w:color="000000"/>
              <w:right w:val="single" w:sz="6" w:space="0" w:color="000000"/>
            </w:tcBorders>
            <w:shd w:val="clear" w:color="auto" w:fill="003366"/>
            <w:tcMar>
              <w:top w:w="105" w:type="dxa"/>
              <w:left w:w="105" w:type="dxa"/>
              <w:bottom w:w="105" w:type="dxa"/>
              <w:right w:w="105" w:type="dxa"/>
            </w:tcMar>
            <w:hideMark/>
          </w:tcPr>
          <w:p w14:paraId="6A2DA41F" w14:textId="77777777" w:rsidR="002549D5" w:rsidRPr="006373F8" w:rsidRDefault="002549D5" w:rsidP="00EF4F29">
            <w:pPr>
              <w:pStyle w:val="NormalWeb"/>
              <w:spacing w:before="60" w:beforeAutospacing="0" w:after="60" w:afterAutospacing="0" w:line="0" w:lineRule="atLeast"/>
              <w:jc w:val="center"/>
              <w:rPr>
                <w:rFonts w:ascii="Times New Roman" w:hAnsi="Times New Roman"/>
              </w:rPr>
            </w:pPr>
            <w:r w:rsidRPr="006373F8">
              <w:rPr>
                <w:rFonts w:ascii="Times New Roman" w:hAnsi="Times New Roman"/>
                <w:b/>
                <w:bCs/>
                <w:color w:val="FFFFFF"/>
                <w:shd w:val="clear" w:color="auto" w:fill="003366"/>
              </w:rPr>
              <w:t>Compelling</w:t>
            </w:r>
            <w:r w:rsidRPr="006373F8">
              <w:rPr>
                <w:rFonts w:ascii="Times New Roman" w:hAnsi="Times New Roman"/>
                <w:color w:val="000000"/>
                <w:shd w:val="clear" w:color="auto" w:fill="003366"/>
              </w:rPr>
              <w:t xml:space="preserve"> </w:t>
            </w:r>
            <w:r w:rsidRPr="006373F8">
              <w:rPr>
                <w:rFonts w:ascii="Times New Roman" w:hAnsi="Times New Roman"/>
                <w:b/>
                <w:bCs/>
                <w:color w:val="FFFFFF"/>
                <w:shd w:val="clear" w:color="auto" w:fill="003366"/>
              </w:rPr>
              <w:t>Question</w:t>
            </w:r>
          </w:p>
        </w:tc>
        <w:tc>
          <w:tcPr>
            <w:tcW w:w="0" w:type="auto"/>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hideMark/>
          </w:tcPr>
          <w:p w14:paraId="73FE3B7C" w14:textId="47649456" w:rsidR="002549D5" w:rsidRPr="006373F8" w:rsidRDefault="002549D5" w:rsidP="00EF4F29">
            <w:pPr>
              <w:pStyle w:val="NormalWeb"/>
              <w:spacing w:before="0" w:beforeAutospacing="0" w:after="200" w:afterAutospacing="0" w:line="0" w:lineRule="atLeast"/>
              <w:rPr>
                <w:rFonts w:ascii="Times New Roman" w:hAnsi="Times New Roman"/>
              </w:rPr>
            </w:pPr>
          </w:p>
        </w:tc>
      </w:tr>
      <w:tr w:rsidR="002549D5" w:rsidRPr="006373F8" w14:paraId="012DA859" w14:textId="77777777" w:rsidTr="00EF4F29">
        <w:tc>
          <w:tcPr>
            <w:tcW w:w="0" w:type="auto"/>
            <w:gridSpan w:val="2"/>
            <w:tcBorders>
              <w:top w:val="single" w:sz="6" w:space="0" w:color="000000"/>
              <w:left w:val="single" w:sz="6" w:space="0" w:color="000000"/>
              <w:bottom w:val="single" w:sz="6" w:space="0" w:color="000000"/>
              <w:right w:val="single" w:sz="6" w:space="0" w:color="000000"/>
            </w:tcBorders>
            <w:shd w:val="clear" w:color="auto" w:fill="F2F2F2"/>
            <w:tcMar>
              <w:top w:w="105" w:type="dxa"/>
              <w:left w:w="105" w:type="dxa"/>
              <w:bottom w:w="105" w:type="dxa"/>
              <w:right w:w="105" w:type="dxa"/>
            </w:tcMar>
            <w:hideMark/>
          </w:tcPr>
          <w:p w14:paraId="6D12B16E" w14:textId="77777777" w:rsidR="002549D5" w:rsidRPr="006373F8" w:rsidRDefault="002549D5" w:rsidP="00EF4F29">
            <w:pPr>
              <w:pStyle w:val="NormalWeb"/>
              <w:spacing w:before="0" w:beforeAutospacing="0" w:afterAutospacing="0" w:line="0" w:lineRule="atLeast"/>
              <w:jc w:val="center"/>
              <w:rPr>
                <w:rFonts w:ascii="Times New Roman" w:hAnsi="Times New Roman"/>
              </w:rPr>
            </w:pPr>
            <w:r w:rsidRPr="006373F8">
              <w:rPr>
                <w:rFonts w:ascii="Times New Roman" w:hAnsi="Times New Roman"/>
                <w:color w:val="000000"/>
                <w:shd w:val="clear" w:color="auto" w:fill="F2F2F2"/>
              </w:rPr>
              <w:t>Common Core Anchor Standard Connections</w:t>
            </w:r>
          </w:p>
        </w:tc>
      </w:tr>
      <w:tr w:rsidR="002549D5" w:rsidRPr="006373F8" w14:paraId="62261C50" w14:textId="77777777" w:rsidTr="00EF4F29">
        <w:tc>
          <w:tcPr>
            <w:tcW w:w="0" w:type="auto"/>
            <w:tcBorders>
              <w:top w:val="single" w:sz="6" w:space="0" w:color="000000"/>
              <w:left w:val="single" w:sz="6" w:space="0" w:color="000000"/>
              <w:bottom w:val="single" w:sz="6" w:space="0" w:color="000000"/>
              <w:right w:val="single" w:sz="6" w:space="0" w:color="000000"/>
            </w:tcBorders>
            <w:shd w:val="clear" w:color="auto" w:fill="BFBFBF"/>
            <w:tcMar>
              <w:top w:w="105" w:type="dxa"/>
              <w:left w:w="105" w:type="dxa"/>
              <w:bottom w:w="105" w:type="dxa"/>
              <w:right w:w="105" w:type="dxa"/>
            </w:tcMar>
            <w:hideMark/>
          </w:tcPr>
          <w:p w14:paraId="4FA01AA6" w14:textId="77777777" w:rsidR="002549D5" w:rsidRPr="006373F8" w:rsidRDefault="002549D5" w:rsidP="00EF4F29">
            <w:pPr>
              <w:pStyle w:val="NormalWeb"/>
              <w:spacing w:before="60" w:beforeAutospacing="0" w:after="60" w:afterAutospacing="0" w:line="0" w:lineRule="atLeast"/>
              <w:jc w:val="center"/>
              <w:rPr>
                <w:rFonts w:ascii="Times New Roman" w:hAnsi="Times New Roman"/>
              </w:rPr>
            </w:pPr>
            <w:r w:rsidRPr="006373F8">
              <w:rPr>
                <w:rFonts w:ascii="Times New Roman" w:hAnsi="Times New Roman"/>
                <w:shd w:val="clear" w:color="auto" w:fill="BFBFBF"/>
              </w:rPr>
              <w:t>Reading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C2B349D" w14:textId="77777777" w:rsidR="002549D5" w:rsidRPr="006373F8" w:rsidRDefault="002549D5" w:rsidP="00EF4F29">
            <w:pPr>
              <w:pStyle w:val="NormalWeb"/>
              <w:spacing w:before="0" w:beforeAutospacing="0" w:after="0" w:afterAutospacing="0"/>
              <w:rPr>
                <w:rFonts w:ascii="Times New Roman" w:hAnsi="Times New Roman"/>
              </w:rPr>
            </w:pPr>
            <w:r w:rsidRPr="006373F8">
              <w:rPr>
                <w:rFonts w:ascii="Times New Roman" w:hAnsi="Times New Roman"/>
                <w:u w:val="single"/>
              </w:rPr>
              <w:t>CCSS.ELA-LITERACY.CCRA.R.1</w:t>
            </w:r>
            <w:r w:rsidRPr="006373F8">
              <w:rPr>
                <w:rFonts w:ascii="Times New Roman" w:hAnsi="Times New Roman"/>
              </w:rPr>
              <w:t xml:space="preserve"> </w:t>
            </w:r>
          </w:p>
          <w:p w14:paraId="308E35F7" w14:textId="77777777" w:rsidR="002549D5" w:rsidRPr="006373F8" w:rsidRDefault="002549D5" w:rsidP="00EF4F29">
            <w:pPr>
              <w:pStyle w:val="NormalWeb"/>
              <w:spacing w:before="0" w:beforeAutospacing="0" w:after="0" w:afterAutospacing="0"/>
              <w:rPr>
                <w:rFonts w:ascii="Times New Roman" w:hAnsi="Times New Roman"/>
              </w:rPr>
            </w:pPr>
            <w:r w:rsidRPr="006373F8">
              <w:rPr>
                <w:rFonts w:ascii="Times New Roman" w:hAnsi="Times New Roman"/>
              </w:rPr>
              <w:t>Read closely to determine what the text says explicitly and to make logical inferences from it; cite specific textual evidence when writing or speaking to support conclusions drawn from the text.</w:t>
            </w:r>
          </w:p>
          <w:p w14:paraId="5AB910C8" w14:textId="77777777" w:rsidR="002549D5" w:rsidRPr="006373F8" w:rsidRDefault="002549D5" w:rsidP="00EF4F29">
            <w:pPr>
              <w:rPr>
                <w:color w:val="auto"/>
                <w:sz w:val="20"/>
              </w:rPr>
            </w:pPr>
          </w:p>
          <w:p w14:paraId="23113BA0" w14:textId="77777777" w:rsidR="002549D5" w:rsidRPr="006373F8" w:rsidRDefault="002549D5" w:rsidP="00EF4F29">
            <w:pPr>
              <w:pStyle w:val="NormalWeb"/>
              <w:spacing w:before="0" w:beforeAutospacing="0" w:after="0" w:afterAutospacing="0"/>
              <w:rPr>
                <w:rFonts w:ascii="Times New Roman" w:hAnsi="Times New Roman"/>
              </w:rPr>
            </w:pPr>
          </w:p>
          <w:p w14:paraId="67293F24" w14:textId="77777777" w:rsidR="002549D5" w:rsidRPr="006373F8" w:rsidRDefault="002549D5" w:rsidP="00EF4F29">
            <w:pPr>
              <w:pStyle w:val="NormalWeb"/>
              <w:spacing w:before="0" w:beforeAutospacing="0" w:after="0" w:afterAutospacing="0"/>
              <w:rPr>
                <w:rFonts w:ascii="Times New Roman" w:hAnsi="Times New Roman"/>
              </w:rPr>
            </w:pPr>
            <w:r w:rsidRPr="006373F8">
              <w:rPr>
                <w:rFonts w:ascii="Times New Roman" w:hAnsi="Times New Roman"/>
                <w:smallCaps/>
                <w:u w:val="single"/>
              </w:rPr>
              <w:t>CCSS.ELA-LITERACY.CCRA.R.2</w:t>
            </w:r>
          </w:p>
          <w:p w14:paraId="5DA6C6D1" w14:textId="155C71D9" w:rsidR="002549D5" w:rsidRPr="006373F8" w:rsidRDefault="002549D5" w:rsidP="002549D5">
            <w:pPr>
              <w:pStyle w:val="NormalWeb"/>
              <w:spacing w:before="0" w:beforeAutospacing="0" w:after="0" w:afterAutospacing="0"/>
              <w:rPr>
                <w:rFonts w:ascii="Times New Roman" w:hAnsi="Times New Roman"/>
              </w:rPr>
            </w:pPr>
            <w:r w:rsidRPr="006373F8">
              <w:rPr>
                <w:rFonts w:ascii="Times New Roman" w:hAnsi="Times New Roman"/>
              </w:rPr>
              <w:t>Determine central ideas or themes of a text and analyze their development; summarize the key supporting details and ideas.</w:t>
            </w:r>
          </w:p>
        </w:tc>
      </w:tr>
      <w:tr w:rsidR="002549D5" w:rsidRPr="006373F8" w14:paraId="379E1EAD" w14:textId="77777777" w:rsidTr="00EF4F29">
        <w:tc>
          <w:tcPr>
            <w:tcW w:w="0" w:type="auto"/>
            <w:tcBorders>
              <w:top w:val="single" w:sz="6" w:space="0" w:color="000000"/>
              <w:left w:val="single" w:sz="6" w:space="0" w:color="000000"/>
              <w:bottom w:val="single" w:sz="6" w:space="0" w:color="000000"/>
              <w:right w:val="single" w:sz="6" w:space="0" w:color="000000"/>
            </w:tcBorders>
            <w:shd w:val="clear" w:color="auto" w:fill="BFBFBF"/>
            <w:tcMar>
              <w:top w:w="105" w:type="dxa"/>
              <w:left w:w="105" w:type="dxa"/>
              <w:bottom w:w="105" w:type="dxa"/>
              <w:right w:w="105" w:type="dxa"/>
            </w:tcMar>
            <w:hideMark/>
          </w:tcPr>
          <w:p w14:paraId="6B19017A" w14:textId="77777777" w:rsidR="002549D5" w:rsidRPr="006373F8" w:rsidRDefault="002549D5" w:rsidP="00EF4F29">
            <w:pPr>
              <w:pStyle w:val="NormalWeb"/>
              <w:spacing w:before="60" w:beforeAutospacing="0" w:after="60" w:afterAutospacing="0" w:line="0" w:lineRule="atLeast"/>
              <w:jc w:val="center"/>
              <w:rPr>
                <w:rFonts w:ascii="Times New Roman" w:hAnsi="Times New Roman"/>
              </w:rPr>
            </w:pPr>
            <w:r w:rsidRPr="006373F8">
              <w:rPr>
                <w:rFonts w:ascii="Times New Roman" w:hAnsi="Times New Roman"/>
                <w:color w:val="000000"/>
                <w:shd w:val="clear" w:color="auto" w:fill="BFBFBF"/>
              </w:rPr>
              <w:t>Writing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95A8C0C" w14:textId="77777777" w:rsidR="002549D5" w:rsidRPr="006373F8" w:rsidRDefault="001F44C0" w:rsidP="00EF4F29">
            <w:pPr>
              <w:pStyle w:val="NormalWeb"/>
              <w:spacing w:before="0" w:beforeAutospacing="0" w:after="0" w:afterAutospacing="0"/>
              <w:rPr>
                <w:rFonts w:ascii="Times New Roman" w:hAnsi="Times New Roman"/>
                <w:color w:val="181818"/>
              </w:rPr>
            </w:pPr>
            <w:hyperlink r:id="rId12" w:history="1">
              <w:r w:rsidR="002549D5" w:rsidRPr="006373F8">
                <w:rPr>
                  <w:rStyle w:val="Hyperlink"/>
                  <w:rFonts w:ascii="Times New Roman" w:hAnsi="Times New Roman"/>
                  <w:color w:val="2A2A2A"/>
                </w:rPr>
                <w:t>CCSS.ELA-LITERACY.CCRA.W.1</w:t>
              </w:r>
            </w:hyperlink>
          </w:p>
          <w:p w14:paraId="61BB8365" w14:textId="77777777" w:rsidR="002549D5" w:rsidRPr="006373F8" w:rsidRDefault="002549D5" w:rsidP="00EF4F29">
            <w:pPr>
              <w:pStyle w:val="NormalWeb"/>
              <w:spacing w:before="0" w:beforeAutospacing="0" w:after="0" w:afterAutospacing="0"/>
              <w:rPr>
                <w:rFonts w:ascii="Times New Roman" w:hAnsi="Times New Roman"/>
                <w:color w:val="181818"/>
              </w:rPr>
            </w:pPr>
            <w:r w:rsidRPr="006373F8">
              <w:rPr>
                <w:rFonts w:ascii="Times New Roman" w:hAnsi="Times New Roman"/>
                <w:color w:val="181818"/>
              </w:rPr>
              <w:t>Write arguments to support claims in an analysis of substantive topics or texts using valid reasoning and relevant and sufficient evidence.</w:t>
            </w:r>
          </w:p>
          <w:p w14:paraId="255CA1EB" w14:textId="77777777" w:rsidR="002549D5" w:rsidRPr="006373F8" w:rsidRDefault="002549D5" w:rsidP="00EF4F29">
            <w:pPr>
              <w:pStyle w:val="NormalWeb"/>
              <w:spacing w:beforeAutospacing="0" w:afterAutospacing="0"/>
              <w:rPr>
                <w:rFonts w:ascii="Times New Roman" w:hAnsi="Times New Roman"/>
              </w:rPr>
            </w:pPr>
          </w:p>
          <w:p w14:paraId="6DBC751B" w14:textId="77777777" w:rsidR="002549D5" w:rsidRPr="006373F8" w:rsidRDefault="001F44C0" w:rsidP="00EF4F29">
            <w:pPr>
              <w:pStyle w:val="NormalWeb"/>
              <w:spacing w:before="0" w:beforeAutospacing="0" w:after="0" w:afterAutospacing="0" w:line="276" w:lineRule="auto"/>
              <w:rPr>
                <w:rFonts w:ascii="Times New Roman" w:hAnsi="Times New Roman"/>
              </w:rPr>
            </w:pPr>
            <w:hyperlink r:id="rId13" w:history="1">
              <w:r w:rsidR="002549D5" w:rsidRPr="006373F8">
                <w:rPr>
                  <w:rStyle w:val="Hyperlink"/>
                  <w:rFonts w:ascii="Times New Roman" w:hAnsi="Times New Roman"/>
                  <w:color w:val="2A2A2A"/>
                </w:rPr>
                <w:t>CCSS.ELA-LITERACY.CCRA.W.5</w:t>
              </w:r>
            </w:hyperlink>
            <w:r w:rsidR="002549D5" w:rsidRPr="006373F8">
              <w:rPr>
                <w:rFonts w:ascii="Times New Roman" w:hAnsi="Times New Roman"/>
                <w:color w:val="181818"/>
              </w:rPr>
              <w:t xml:space="preserve"> Develop and strengthen writing as needed by planning, revising, editing, rewriting, or trying a new approach.</w:t>
            </w:r>
          </w:p>
          <w:p w14:paraId="0E0381FA" w14:textId="32309C12" w:rsidR="002549D5" w:rsidRPr="006373F8" w:rsidRDefault="002549D5" w:rsidP="00EF4F29">
            <w:pPr>
              <w:pStyle w:val="NormalWeb"/>
              <w:spacing w:before="0" w:beforeAutospacing="0" w:after="0" w:afterAutospacing="0" w:line="276" w:lineRule="auto"/>
              <w:rPr>
                <w:rFonts w:ascii="Times New Roman" w:hAnsi="Times New Roman"/>
                <w:color w:val="000000"/>
              </w:rPr>
            </w:pPr>
          </w:p>
        </w:tc>
      </w:tr>
      <w:tr w:rsidR="002549D5" w:rsidRPr="006373F8" w14:paraId="5BF88EBA" w14:textId="77777777" w:rsidTr="00EF4F29">
        <w:tc>
          <w:tcPr>
            <w:tcW w:w="0" w:type="auto"/>
            <w:tcBorders>
              <w:top w:val="single" w:sz="6" w:space="0" w:color="000000"/>
              <w:left w:val="single" w:sz="6" w:space="0" w:color="000000"/>
              <w:bottom w:val="single" w:sz="6" w:space="0" w:color="000000"/>
              <w:right w:val="single" w:sz="6" w:space="0" w:color="000000"/>
            </w:tcBorders>
            <w:shd w:val="clear" w:color="auto" w:fill="BFBFBF"/>
            <w:tcMar>
              <w:top w:w="105" w:type="dxa"/>
              <w:left w:w="105" w:type="dxa"/>
              <w:bottom w:w="105" w:type="dxa"/>
              <w:right w:w="105" w:type="dxa"/>
            </w:tcMar>
            <w:hideMark/>
          </w:tcPr>
          <w:p w14:paraId="480B97EE" w14:textId="77777777" w:rsidR="002549D5" w:rsidRPr="006373F8" w:rsidRDefault="002549D5" w:rsidP="00EF4F29">
            <w:pPr>
              <w:pStyle w:val="NormalWeb"/>
              <w:spacing w:before="60" w:beforeAutospacing="0" w:after="60" w:afterAutospacing="0" w:line="0" w:lineRule="atLeast"/>
              <w:jc w:val="center"/>
              <w:rPr>
                <w:rFonts w:ascii="Times New Roman" w:hAnsi="Times New Roman"/>
              </w:rPr>
            </w:pPr>
            <w:r w:rsidRPr="006373F8">
              <w:rPr>
                <w:rFonts w:ascii="Times New Roman" w:hAnsi="Times New Roman"/>
                <w:color w:val="000000"/>
                <w:shd w:val="clear" w:color="auto" w:fill="BFBFBF"/>
              </w:rPr>
              <w:t xml:space="preserve">Language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FD0716E" w14:textId="77777777" w:rsidR="002549D5" w:rsidRPr="006373F8" w:rsidRDefault="001F44C0" w:rsidP="00EF4F29">
            <w:pPr>
              <w:pStyle w:val="NormalWeb"/>
              <w:spacing w:before="0" w:beforeAutospacing="0" w:after="0" w:afterAutospacing="0"/>
              <w:rPr>
                <w:rFonts w:ascii="Times New Roman" w:hAnsi="Times New Roman"/>
              </w:rPr>
            </w:pPr>
            <w:hyperlink r:id="rId14" w:history="1">
              <w:r w:rsidR="002549D5" w:rsidRPr="006373F8">
                <w:rPr>
                  <w:rStyle w:val="Hyperlink"/>
                  <w:rFonts w:ascii="Times New Roman" w:hAnsi="Times New Roman"/>
                  <w:color w:val="2A2A2A"/>
                </w:rPr>
                <w:t>CCSS.ELA-LITERACY.CCRA.L.</w:t>
              </w:r>
            </w:hyperlink>
            <w:r w:rsidR="002549D5" w:rsidRPr="006373F8">
              <w:rPr>
                <w:rFonts w:ascii="Times New Roman" w:hAnsi="Times New Roman"/>
                <w:color w:val="181818"/>
                <w:u w:val="single"/>
              </w:rPr>
              <w:t xml:space="preserve">6 </w:t>
            </w:r>
          </w:p>
          <w:p w14:paraId="664E113F" w14:textId="6CD493A2" w:rsidR="002549D5" w:rsidRPr="006373F8" w:rsidRDefault="002549D5" w:rsidP="00EF4F29">
            <w:pPr>
              <w:pStyle w:val="NormalWeb"/>
              <w:spacing w:before="0" w:beforeAutospacing="0" w:after="0" w:afterAutospacing="0"/>
              <w:rPr>
                <w:rFonts w:ascii="Times New Roman" w:hAnsi="Times New Roman"/>
                <w:color w:val="181818"/>
              </w:rPr>
            </w:pPr>
            <w:r w:rsidRPr="006373F8">
              <w:rPr>
                <w:rFonts w:ascii="Times New Roman" w:hAnsi="Times New Roman"/>
                <w:color w:val="202020"/>
              </w:rPr>
              <w:t>Acquire and use accurately a range of general academic and domain-specific words and phrases sufficient for reading, writing, speaking, and listening at the college and career readiness level; demonstrate independence in gathering vocabulary knowledge when encountering an unknown term important to comprehension or expression.</w:t>
            </w:r>
            <w:r w:rsidRPr="006373F8">
              <w:rPr>
                <w:rFonts w:ascii="Times New Roman" w:hAnsi="Times New Roman"/>
                <w:color w:val="181818"/>
              </w:rPr>
              <w:t xml:space="preserve"> </w:t>
            </w:r>
          </w:p>
        </w:tc>
      </w:tr>
    </w:tbl>
    <w:p w14:paraId="69886489" w14:textId="77777777" w:rsidR="002549D5" w:rsidRPr="006373F8" w:rsidRDefault="002549D5" w:rsidP="002549D5">
      <w:pPr>
        <w:rPr>
          <w:sz w:val="20"/>
        </w:rPr>
      </w:pPr>
    </w:p>
    <w:p w14:paraId="34B704A3" w14:textId="087DEF58" w:rsidR="006F46CC" w:rsidRPr="006373F8" w:rsidRDefault="006F46CC" w:rsidP="002549D5">
      <w:pPr>
        <w:rPr>
          <w:sz w:val="20"/>
        </w:rPr>
      </w:pPr>
    </w:p>
    <w:p w14:paraId="4B5CF930" w14:textId="77777777" w:rsidR="00040AEA" w:rsidRPr="006373F8" w:rsidRDefault="00040AEA" w:rsidP="00AC1B07">
      <w:pPr>
        <w:pStyle w:val="Normal1"/>
        <w:rPr>
          <w:b/>
          <w:sz w:val="20"/>
        </w:rPr>
      </w:pPr>
    </w:p>
    <w:sectPr w:rsidR="00040AEA" w:rsidRPr="006373F8">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E7FB88" w14:textId="77777777" w:rsidR="001F44C0" w:rsidRDefault="001F44C0">
      <w:r>
        <w:separator/>
      </w:r>
    </w:p>
  </w:endnote>
  <w:endnote w:type="continuationSeparator" w:id="0">
    <w:p w14:paraId="0396EB08" w14:textId="77777777" w:rsidR="001F44C0" w:rsidRDefault="001F4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3EFED" w14:textId="77777777" w:rsidR="003A70C4" w:rsidRDefault="003A70C4" w:rsidP="005923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37297">
      <w:rPr>
        <w:rStyle w:val="PageNumber"/>
        <w:noProof/>
      </w:rPr>
      <w:t>10</w:t>
    </w:r>
    <w:r>
      <w:rPr>
        <w:rStyle w:val="PageNumber"/>
      </w:rPr>
      <w:fldChar w:fldCharType="end"/>
    </w:r>
  </w:p>
  <w:p w14:paraId="2D0B4581" w14:textId="79C46926" w:rsidR="003A70C4" w:rsidRPr="005E4696" w:rsidRDefault="003A70C4" w:rsidP="005923E8">
    <w:pPr>
      <w:pStyle w:val="Normal1"/>
      <w:tabs>
        <w:tab w:val="center" w:pos="4680"/>
        <w:tab w:val="right" w:pos="9360"/>
      </w:tabs>
      <w:jc w:val="center"/>
      <w:rPr>
        <w:rFonts w:asciiTheme="majorHAnsi" w:hAnsiTheme="majorHAnsi"/>
      </w:rPr>
    </w:pPr>
    <w:r>
      <w:rPr>
        <w:rFonts w:asciiTheme="majorHAnsi" w:hAnsiTheme="majorHAnsi"/>
      </w:rPr>
      <w:t>DRAFT –Grade Inquiry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B47501" w14:textId="77777777" w:rsidR="001F44C0" w:rsidRDefault="001F44C0">
      <w:r>
        <w:separator/>
      </w:r>
    </w:p>
  </w:footnote>
  <w:footnote w:type="continuationSeparator" w:id="0">
    <w:p w14:paraId="09883D72" w14:textId="77777777" w:rsidR="001F44C0" w:rsidRDefault="001F44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A1AB32" w14:textId="40255E62" w:rsidR="003A70C4" w:rsidRDefault="001F44C0">
    <w:pPr>
      <w:pStyle w:val="Header"/>
    </w:pPr>
    <w:r>
      <w:rPr>
        <w:noProof/>
      </w:rPr>
      <w:pict w14:anchorId="68848D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07.6pt;height:253.8pt;rotation:315;z-index:-251655168;mso-wrap-edited:f;mso-position-horizontal:center;mso-position-horizontal-relative:margin;mso-position-vertical:center;mso-position-vertical-relative:margin" wrapcoords="20323 5623 19589 4409 18792 3450 18632 3642 17962 3770 17452 4217 17069 4920 16782 5751 16590 6773 16558 8115 15952 8435 15729 8499 15633 9074 16590 11119 16558 12461 14644 9521 13878 8371 13017 8115 12283 8307 11805 8755 11422 9521 10656 8435 10177 7988 9794 8435 9571 8691 9029 8243 8805 8115 8678 8307 7625 9074 6125 6134 4881 4153 4626 4601 4243 4473 3605 4281 159 4281 63 4473 765 6837 1084 7540 1020 16040 638 16807 127 16871 95 16998 287 17382 3860 17382 4498 17190 5009 16871 5487 16423 5934 15848 6285 15081 7338 17062 7912 17829 8199 17382 9890 17318 9890 16934 9093 14953 9093 13547 11709 17382 11868 17510 12506 17637 12570 17573 13049 17062 13496 16487 13974 17382 14421 17765 15059 16807 15187 16934 16016 17510 18537 17318 18537 16934 17516 14442 17516 12972 18664 15209 20323 17829 20547 17573 21057 17190 21727 15912 21568 15465 20451 13100 20451 10224 20802 9394 21440 9330 21631 9074 21440 8499 20451 5879 20323 5623" fillcolor="silver" stroked="f">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0A29E9" w14:textId="6CC2CAD4" w:rsidR="003A70C4" w:rsidRDefault="001F44C0">
    <w:pPr>
      <w:pStyle w:val="Header"/>
    </w:pPr>
    <w:r>
      <w:rPr>
        <w:noProof/>
      </w:rPr>
      <w:pict w14:anchorId="6A9B8E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07.6pt;height:253.8pt;rotation:315;z-index:-251657216;mso-wrap-edited:f;mso-position-horizontal:center;mso-position-horizontal-relative:margin;mso-position-vertical:center;mso-position-vertical-relative:margin" wrapcoords="20323 5623 19589 4409 18792 3450 18632 3642 17962 3770 17452 4217 17069 4920 16782 5751 16590 6773 16558 8115 15952 8435 15729 8499 15633 9074 16590 11119 16558 12461 14644 9521 13878 8371 13017 8115 12283 8307 11805 8755 11422 9521 10656 8435 10177 7988 9794 8435 9571 8691 9029 8243 8805 8115 8678 8307 7625 9074 6125 6134 4881 4153 4626 4601 4243 4473 3605 4281 159 4281 63 4473 765 6837 1084 7540 1020 16040 638 16807 127 16871 95 16998 287 17382 3860 17382 4498 17190 5009 16871 5487 16423 5934 15848 6285 15081 7338 17062 7912 17829 8199 17382 9890 17318 9890 16934 9093 14953 9093 13547 11709 17382 11868 17510 12506 17637 12570 17573 13049 17062 13496 16487 13974 17382 14421 17765 15059 16807 15187 16934 16016 17510 18537 17318 18537 16934 17516 14442 17516 12972 18664 15209 20323 17829 20547 17573 21057 17190 21727 15912 21568 15465 20451 13100 20451 10224 20802 9394 21440 9330 21631 9074 21440 8499 20451 5879 20323 5623" fillcolor="silver" stroked="f">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2A17F" w14:textId="46D50093" w:rsidR="003A70C4" w:rsidRDefault="001F44C0">
    <w:pPr>
      <w:pStyle w:val="Header"/>
    </w:pPr>
    <w:r>
      <w:rPr>
        <w:noProof/>
      </w:rPr>
      <w:pict w14:anchorId="710779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07.6pt;height:253.8pt;rotation:315;z-index:-251653120;mso-wrap-edited:f;mso-position-horizontal:center;mso-position-horizontal-relative:margin;mso-position-vertical:center;mso-position-vertical-relative:margin" wrapcoords="20323 5623 19589 4409 18792 3450 18632 3642 17962 3770 17452 4217 17069 4920 16782 5751 16590 6773 16558 8115 15952 8435 15729 8499 15633 9074 16590 11119 16558 12461 14644 9521 13878 8371 13017 8115 12283 8307 11805 8755 11422 9521 10656 8435 10177 7988 9794 8435 9571 8691 9029 8243 8805 8115 8678 8307 7625 9074 6125 6134 4881 4153 4626 4601 4243 4473 3605 4281 159 4281 63 4473 765 6837 1084 7540 1020 16040 638 16807 127 16871 95 16998 287 17382 3860 17382 4498 17190 5009 16871 5487 16423 5934 15848 6285 15081 7338 17062 7912 17829 8199 17382 9890 17318 9890 16934 9093 14953 9093 13547 11709 17382 11868 17510 12506 17637 12570 17573 13049 17062 13496 16487 13974 17382 14421 17765 15059 16807 15187 16934 16016 17510 18537 17318 18537 16934 17516 14442 17516 12972 18664 15209 20323 17829 20547 17573 21057 17190 21727 15912 21568 15465 20451 13100 20451 10224 20802 9394 21440 9330 21631 9074 21440 8499 20451 5879 20323 5623" fillcolor="silver" stroked="f">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60619"/>
    <w:multiLevelType w:val="hybridMultilevel"/>
    <w:tmpl w:val="3808FB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E346FD"/>
    <w:multiLevelType w:val="hybridMultilevel"/>
    <w:tmpl w:val="466C0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CC59CC"/>
    <w:multiLevelType w:val="hybridMultilevel"/>
    <w:tmpl w:val="377AC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207ADF"/>
    <w:multiLevelType w:val="hybridMultilevel"/>
    <w:tmpl w:val="39F611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595A2258"/>
    <w:multiLevelType w:val="hybridMultilevel"/>
    <w:tmpl w:val="86E0B7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isplayBackgroundShape/>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9B8"/>
    <w:rsid w:val="00002E3D"/>
    <w:rsid w:val="000118C8"/>
    <w:rsid w:val="000142CD"/>
    <w:rsid w:val="0001612F"/>
    <w:rsid w:val="0001622E"/>
    <w:rsid w:val="000265C3"/>
    <w:rsid w:val="000316DE"/>
    <w:rsid w:val="00040AEA"/>
    <w:rsid w:val="00043A3F"/>
    <w:rsid w:val="000472F3"/>
    <w:rsid w:val="000473AF"/>
    <w:rsid w:val="00050F09"/>
    <w:rsid w:val="00053AEF"/>
    <w:rsid w:val="00057087"/>
    <w:rsid w:val="00067A80"/>
    <w:rsid w:val="00076D84"/>
    <w:rsid w:val="00081E9F"/>
    <w:rsid w:val="00084D39"/>
    <w:rsid w:val="0008653B"/>
    <w:rsid w:val="000937B2"/>
    <w:rsid w:val="000A475F"/>
    <w:rsid w:val="000A53D1"/>
    <w:rsid w:val="000A7384"/>
    <w:rsid w:val="000B5E9A"/>
    <w:rsid w:val="000C233A"/>
    <w:rsid w:val="000D57C8"/>
    <w:rsid w:val="000F0D7E"/>
    <w:rsid w:val="000F5631"/>
    <w:rsid w:val="000F64BD"/>
    <w:rsid w:val="000F6C2C"/>
    <w:rsid w:val="00101B3A"/>
    <w:rsid w:val="001037F4"/>
    <w:rsid w:val="00105D6F"/>
    <w:rsid w:val="00112B1E"/>
    <w:rsid w:val="00113DF1"/>
    <w:rsid w:val="00121DB3"/>
    <w:rsid w:val="00132249"/>
    <w:rsid w:val="001358C1"/>
    <w:rsid w:val="00142176"/>
    <w:rsid w:val="00150F85"/>
    <w:rsid w:val="00155345"/>
    <w:rsid w:val="00163163"/>
    <w:rsid w:val="00166436"/>
    <w:rsid w:val="00166949"/>
    <w:rsid w:val="001678FE"/>
    <w:rsid w:val="00170694"/>
    <w:rsid w:val="0017239A"/>
    <w:rsid w:val="00173810"/>
    <w:rsid w:val="00180D09"/>
    <w:rsid w:val="001819F6"/>
    <w:rsid w:val="00185202"/>
    <w:rsid w:val="00185310"/>
    <w:rsid w:val="00196B78"/>
    <w:rsid w:val="001A1093"/>
    <w:rsid w:val="001A1326"/>
    <w:rsid w:val="001A2916"/>
    <w:rsid w:val="001A650F"/>
    <w:rsid w:val="001A6F1F"/>
    <w:rsid w:val="001B1A8E"/>
    <w:rsid w:val="001C29D5"/>
    <w:rsid w:val="001C3A4C"/>
    <w:rsid w:val="001D1A2F"/>
    <w:rsid w:val="001D4467"/>
    <w:rsid w:val="001D5125"/>
    <w:rsid w:val="001D604A"/>
    <w:rsid w:val="001E2F13"/>
    <w:rsid w:val="001E43D3"/>
    <w:rsid w:val="001E7332"/>
    <w:rsid w:val="001E7CDA"/>
    <w:rsid w:val="001F1101"/>
    <w:rsid w:val="001F44C0"/>
    <w:rsid w:val="001F4D3B"/>
    <w:rsid w:val="001F7636"/>
    <w:rsid w:val="00201D0E"/>
    <w:rsid w:val="002031C4"/>
    <w:rsid w:val="00210B59"/>
    <w:rsid w:val="00210CA4"/>
    <w:rsid w:val="00212EE3"/>
    <w:rsid w:val="0021367C"/>
    <w:rsid w:val="00222A0F"/>
    <w:rsid w:val="0022378E"/>
    <w:rsid w:val="00225D63"/>
    <w:rsid w:val="00226DAA"/>
    <w:rsid w:val="002277E4"/>
    <w:rsid w:val="00232F3D"/>
    <w:rsid w:val="00240323"/>
    <w:rsid w:val="0025071C"/>
    <w:rsid w:val="002522E3"/>
    <w:rsid w:val="00252D9E"/>
    <w:rsid w:val="002549D5"/>
    <w:rsid w:val="00270F30"/>
    <w:rsid w:val="002720A7"/>
    <w:rsid w:val="0027421B"/>
    <w:rsid w:val="002846F8"/>
    <w:rsid w:val="002A39E5"/>
    <w:rsid w:val="002A5993"/>
    <w:rsid w:val="002B2533"/>
    <w:rsid w:val="002B70BF"/>
    <w:rsid w:val="002C0722"/>
    <w:rsid w:val="002C0D86"/>
    <w:rsid w:val="002D28FC"/>
    <w:rsid w:val="002D3319"/>
    <w:rsid w:val="002D75A6"/>
    <w:rsid w:val="002E6068"/>
    <w:rsid w:val="002E7BDC"/>
    <w:rsid w:val="002F6F51"/>
    <w:rsid w:val="002F7252"/>
    <w:rsid w:val="003026C5"/>
    <w:rsid w:val="0031027B"/>
    <w:rsid w:val="00311129"/>
    <w:rsid w:val="00314C3B"/>
    <w:rsid w:val="00314D55"/>
    <w:rsid w:val="00332164"/>
    <w:rsid w:val="003326CF"/>
    <w:rsid w:val="003346A8"/>
    <w:rsid w:val="00340A3D"/>
    <w:rsid w:val="00352D3F"/>
    <w:rsid w:val="00355D26"/>
    <w:rsid w:val="00375D0C"/>
    <w:rsid w:val="0037614A"/>
    <w:rsid w:val="00393634"/>
    <w:rsid w:val="003A3DBC"/>
    <w:rsid w:val="003A469B"/>
    <w:rsid w:val="003A70C4"/>
    <w:rsid w:val="003B0886"/>
    <w:rsid w:val="003C02FB"/>
    <w:rsid w:val="003C2A85"/>
    <w:rsid w:val="003D0A1D"/>
    <w:rsid w:val="003D1DDA"/>
    <w:rsid w:val="003E1532"/>
    <w:rsid w:val="003E2585"/>
    <w:rsid w:val="003E45E7"/>
    <w:rsid w:val="003E5CB3"/>
    <w:rsid w:val="003E69D9"/>
    <w:rsid w:val="003F02A0"/>
    <w:rsid w:val="003F3526"/>
    <w:rsid w:val="003F4C0E"/>
    <w:rsid w:val="003F61EA"/>
    <w:rsid w:val="00400D0E"/>
    <w:rsid w:val="00400EA1"/>
    <w:rsid w:val="00401FC6"/>
    <w:rsid w:val="004064CA"/>
    <w:rsid w:val="004065E9"/>
    <w:rsid w:val="00421079"/>
    <w:rsid w:val="00422BB5"/>
    <w:rsid w:val="004231CA"/>
    <w:rsid w:val="00423FE0"/>
    <w:rsid w:val="00425E92"/>
    <w:rsid w:val="004333D2"/>
    <w:rsid w:val="00433F5C"/>
    <w:rsid w:val="004415BE"/>
    <w:rsid w:val="00444B5D"/>
    <w:rsid w:val="0044760C"/>
    <w:rsid w:val="00450E18"/>
    <w:rsid w:val="004519C9"/>
    <w:rsid w:val="00451EF7"/>
    <w:rsid w:val="00454781"/>
    <w:rsid w:val="004607E2"/>
    <w:rsid w:val="0046501C"/>
    <w:rsid w:val="00471299"/>
    <w:rsid w:val="004750BB"/>
    <w:rsid w:val="00486B7E"/>
    <w:rsid w:val="004976E3"/>
    <w:rsid w:val="004A390A"/>
    <w:rsid w:val="004A6F93"/>
    <w:rsid w:val="004A74BD"/>
    <w:rsid w:val="004B1011"/>
    <w:rsid w:val="004B3C53"/>
    <w:rsid w:val="004B76A2"/>
    <w:rsid w:val="004B7838"/>
    <w:rsid w:val="004C2441"/>
    <w:rsid w:val="004C4D99"/>
    <w:rsid w:val="004C5634"/>
    <w:rsid w:val="004C6FFC"/>
    <w:rsid w:val="004E3F59"/>
    <w:rsid w:val="004E4017"/>
    <w:rsid w:val="004E52F6"/>
    <w:rsid w:val="004E5495"/>
    <w:rsid w:val="004E665F"/>
    <w:rsid w:val="004F1B9A"/>
    <w:rsid w:val="004F5480"/>
    <w:rsid w:val="004F781E"/>
    <w:rsid w:val="00501ADF"/>
    <w:rsid w:val="005055F0"/>
    <w:rsid w:val="00513965"/>
    <w:rsid w:val="00521F33"/>
    <w:rsid w:val="00525E73"/>
    <w:rsid w:val="00532B59"/>
    <w:rsid w:val="0053632C"/>
    <w:rsid w:val="00542654"/>
    <w:rsid w:val="00542744"/>
    <w:rsid w:val="005559AE"/>
    <w:rsid w:val="005621A5"/>
    <w:rsid w:val="00566D4A"/>
    <w:rsid w:val="00571016"/>
    <w:rsid w:val="00572680"/>
    <w:rsid w:val="005775D9"/>
    <w:rsid w:val="00577C71"/>
    <w:rsid w:val="005920C3"/>
    <w:rsid w:val="005923E8"/>
    <w:rsid w:val="00593167"/>
    <w:rsid w:val="0059632A"/>
    <w:rsid w:val="00596AB8"/>
    <w:rsid w:val="0059759B"/>
    <w:rsid w:val="005B2BF7"/>
    <w:rsid w:val="005B46F8"/>
    <w:rsid w:val="005B5C22"/>
    <w:rsid w:val="005B78E3"/>
    <w:rsid w:val="005C1B66"/>
    <w:rsid w:val="005D0795"/>
    <w:rsid w:val="005D1682"/>
    <w:rsid w:val="005D3246"/>
    <w:rsid w:val="005E3A85"/>
    <w:rsid w:val="005E4696"/>
    <w:rsid w:val="005F600F"/>
    <w:rsid w:val="005F61F6"/>
    <w:rsid w:val="00600AE0"/>
    <w:rsid w:val="0060104A"/>
    <w:rsid w:val="00611D8A"/>
    <w:rsid w:val="00612734"/>
    <w:rsid w:val="006154CB"/>
    <w:rsid w:val="00616D9F"/>
    <w:rsid w:val="00617D7F"/>
    <w:rsid w:val="00620C50"/>
    <w:rsid w:val="006233AA"/>
    <w:rsid w:val="00625793"/>
    <w:rsid w:val="00630625"/>
    <w:rsid w:val="006373F8"/>
    <w:rsid w:val="0064232B"/>
    <w:rsid w:val="00653FF1"/>
    <w:rsid w:val="00665D2F"/>
    <w:rsid w:val="0067016F"/>
    <w:rsid w:val="00672ECC"/>
    <w:rsid w:val="0067736D"/>
    <w:rsid w:val="00680A87"/>
    <w:rsid w:val="00681651"/>
    <w:rsid w:val="0068304C"/>
    <w:rsid w:val="006A1A1E"/>
    <w:rsid w:val="006B0535"/>
    <w:rsid w:val="006B0B83"/>
    <w:rsid w:val="006B171C"/>
    <w:rsid w:val="006B210D"/>
    <w:rsid w:val="006B3C3D"/>
    <w:rsid w:val="006B5050"/>
    <w:rsid w:val="006C3F9F"/>
    <w:rsid w:val="006C55C3"/>
    <w:rsid w:val="006D5D1B"/>
    <w:rsid w:val="006E0060"/>
    <w:rsid w:val="006E0223"/>
    <w:rsid w:val="006E1602"/>
    <w:rsid w:val="006E5307"/>
    <w:rsid w:val="006E59D6"/>
    <w:rsid w:val="006F46CC"/>
    <w:rsid w:val="0070096C"/>
    <w:rsid w:val="00701AE6"/>
    <w:rsid w:val="0070252E"/>
    <w:rsid w:val="00705FEF"/>
    <w:rsid w:val="00711845"/>
    <w:rsid w:val="007136BD"/>
    <w:rsid w:val="0071506E"/>
    <w:rsid w:val="00717B4C"/>
    <w:rsid w:val="00721C50"/>
    <w:rsid w:val="007312EF"/>
    <w:rsid w:val="00735B9A"/>
    <w:rsid w:val="00751C08"/>
    <w:rsid w:val="007530A1"/>
    <w:rsid w:val="00757475"/>
    <w:rsid w:val="007673E5"/>
    <w:rsid w:val="00774E66"/>
    <w:rsid w:val="0077541C"/>
    <w:rsid w:val="00777193"/>
    <w:rsid w:val="00781443"/>
    <w:rsid w:val="007870CD"/>
    <w:rsid w:val="0079082C"/>
    <w:rsid w:val="00791B0B"/>
    <w:rsid w:val="00792F50"/>
    <w:rsid w:val="007A0BA9"/>
    <w:rsid w:val="007A168B"/>
    <w:rsid w:val="007A618D"/>
    <w:rsid w:val="007A6529"/>
    <w:rsid w:val="007A69A8"/>
    <w:rsid w:val="007A6C9A"/>
    <w:rsid w:val="007A6ED7"/>
    <w:rsid w:val="007B0050"/>
    <w:rsid w:val="007B0E4A"/>
    <w:rsid w:val="007B2C1A"/>
    <w:rsid w:val="007B3F73"/>
    <w:rsid w:val="007B7290"/>
    <w:rsid w:val="007C4F4D"/>
    <w:rsid w:val="007C68CB"/>
    <w:rsid w:val="007E3D04"/>
    <w:rsid w:val="007E5A91"/>
    <w:rsid w:val="007E5EC8"/>
    <w:rsid w:val="007E62C4"/>
    <w:rsid w:val="007F186A"/>
    <w:rsid w:val="007F26BF"/>
    <w:rsid w:val="007F2C26"/>
    <w:rsid w:val="007F443A"/>
    <w:rsid w:val="007F742C"/>
    <w:rsid w:val="00800872"/>
    <w:rsid w:val="00804E5F"/>
    <w:rsid w:val="00804E7D"/>
    <w:rsid w:val="008139DB"/>
    <w:rsid w:val="00826256"/>
    <w:rsid w:val="008269A1"/>
    <w:rsid w:val="00837338"/>
    <w:rsid w:val="008414D4"/>
    <w:rsid w:val="00843E22"/>
    <w:rsid w:val="00846320"/>
    <w:rsid w:val="00846CD6"/>
    <w:rsid w:val="00852259"/>
    <w:rsid w:val="008616C3"/>
    <w:rsid w:val="008619E2"/>
    <w:rsid w:val="00874A6A"/>
    <w:rsid w:val="00881FE7"/>
    <w:rsid w:val="0088653B"/>
    <w:rsid w:val="008A0B42"/>
    <w:rsid w:val="008A391B"/>
    <w:rsid w:val="008A47AB"/>
    <w:rsid w:val="008A5FF5"/>
    <w:rsid w:val="008B2698"/>
    <w:rsid w:val="008B7134"/>
    <w:rsid w:val="008B7329"/>
    <w:rsid w:val="008C5403"/>
    <w:rsid w:val="008C57FA"/>
    <w:rsid w:val="008D2AF4"/>
    <w:rsid w:val="008F1555"/>
    <w:rsid w:val="008F65C1"/>
    <w:rsid w:val="00905DCB"/>
    <w:rsid w:val="00906A84"/>
    <w:rsid w:val="0091037E"/>
    <w:rsid w:val="009105E0"/>
    <w:rsid w:val="00910F47"/>
    <w:rsid w:val="00915F5B"/>
    <w:rsid w:val="009173F6"/>
    <w:rsid w:val="00923343"/>
    <w:rsid w:val="0092487E"/>
    <w:rsid w:val="00936144"/>
    <w:rsid w:val="00937297"/>
    <w:rsid w:val="00945504"/>
    <w:rsid w:val="009470DF"/>
    <w:rsid w:val="009474AB"/>
    <w:rsid w:val="00953791"/>
    <w:rsid w:val="009543FC"/>
    <w:rsid w:val="00970EDC"/>
    <w:rsid w:val="00977A92"/>
    <w:rsid w:val="009810C4"/>
    <w:rsid w:val="009863CA"/>
    <w:rsid w:val="00986C12"/>
    <w:rsid w:val="009870C9"/>
    <w:rsid w:val="009910E5"/>
    <w:rsid w:val="00993BFE"/>
    <w:rsid w:val="009A0ECF"/>
    <w:rsid w:val="009A1E97"/>
    <w:rsid w:val="009A5DBB"/>
    <w:rsid w:val="009B5842"/>
    <w:rsid w:val="009C4A87"/>
    <w:rsid w:val="009C536A"/>
    <w:rsid w:val="009D022D"/>
    <w:rsid w:val="009D2150"/>
    <w:rsid w:val="009D57D9"/>
    <w:rsid w:val="009E5D89"/>
    <w:rsid w:val="009F49C2"/>
    <w:rsid w:val="00A07B5A"/>
    <w:rsid w:val="00A1072F"/>
    <w:rsid w:val="00A10C01"/>
    <w:rsid w:val="00A13DDB"/>
    <w:rsid w:val="00A1484B"/>
    <w:rsid w:val="00A2076C"/>
    <w:rsid w:val="00A23B7D"/>
    <w:rsid w:val="00A33A0F"/>
    <w:rsid w:val="00A36F0A"/>
    <w:rsid w:val="00A37EE3"/>
    <w:rsid w:val="00A40F2A"/>
    <w:rsid w:val="00A41EFD"/>
    <w:rsid w:val="00A424EF"/>
    <w:rsid w:val="00A53E7D"/>
    <w:rsid w:val="00A54733"/>
    <w:rsid w:val="00A57B9C"/>
    <w:rsid w:val="00A62F75"/>
    <w:rsid w:val="00A64CD8"/>
    <w:rsid w:val="00A64D5A"/>
    <w:rsid w:val="00A73633"/>
    <w:rsid w:val="00A74944"/>
    <w:rsid w:val="00A75CD2"/>
    <w:rsid w:val="00A75CFC"/>
    <w:rsid w:val="00A8069F"/>
    <w:rsid w:val="00A8219A"/>
    <w:rsid w:val="00A87845"/>
    <w:rsid w:val="00A87CC8"/>
    <w:rsid w:val="00AA02B6"/>
    <w:rsid w:val="00AA5D6D"/>
    <w:rsid w:val="00AB09B8"/>
    <w:rsid w:val="00AC1B07"/>
    <w:rsid w:val="00AC36D9"/>
    <w:rsid w:val="00AC5086"/>
    <w:rsid w:val="00AD3388"/>
    <w:rsid w:val="00AD45C5"/>
    <w:rsid w:val="00AD76BD"/>
    <w:rsid w:val="00AE0E1A"/>
    <w:rsid w:val="00AF17A6"/>
    <w:rsid w:val="00AF4D3F"/>
    <w:rsid w:val="00AF55C5"/>
    <w:rsid w:val="00AF7151"/>
    <w:rsid w:val="00AF721C"/>
    <w:rsid w:val="00B001B2"/>
    <w:rsid w:val="00B0122B"/>
    <w:rsid w:val="00B06BD6"/>
    <w:rsid w:val="00B06CE6"/>
    <w:rsid w:val="00B10393"/>
    <w:rsid w:val="00B10DA3"/>
    <w:rsid w:val="00B1355D"/>
    <w:rsid w:val="00B25982"/>
    <w:rsid w:val="00B26754"/>
    <w:rsid w:val="00B43E5A"/>
    <w:rsid w:val="00B50C96"/>
    <w:rsid w:val="00B50E5C"/>
    <w:rsid w:val="00B53F1C"/>
    <w:rsid w:val="00B54808"/>
    <w:rsid w:val="00B55D8C"/>
    <w:rsid w:val="00B57BB2"/>
    <w:rsid w:val="00B65235"/>
    <w:rsid w:val="00B773F0"/>
    <w:rsid w:val="00B90C71"/>
    <w:rsid w:val="00B965EB"/>
    <w:rsid w:val="00B967CC"/>
    <w:rsid w:val="00BA50AC"/>
    <w:rsid w:val="00BA56E1"/>
    <w:rsid w:val="00BB0E94"/>
    <w:rsid w:val="00BB5FC7"/>
    <w:rsid w:val="00BC2C6E"/>
    <w:rsid w:val="00BC5AE1"/>
    <w:rsid w:val="00BD2E69"/>
    <w:rsid w:val="00BD7008"/>
    <w:rsid w:val="00BD7C79"/>
    <w:rsid w:val="00BE36C7"/>
    <w:rsid w:val="00BE6087"/>
    <w:rsid w:val="00BE79E2"/>
    <w:rsid w:val="00BF2778"/>
    <w:rsid w:val="00BF567F"/>
    <w:rsid w:val="00BF770F"/>
    <w:rsid w:val="00C26CAB"/>
    <w:rsid w:val="00C35D38"/>
    <w:rsid w:val="00C41CC3"/>
    <w:rsid w:val="00C462CA"/>
    <w:rsid w:val="00C4707C"/>
    <w:rsid w:val="00C54094"/>
    <w:rsid w:val="00C55177"/>
    <w:rsid w:val="00C60FBB"/>
    <w:rsid w:val="00C73C8F"/>
    <w:rsid w:val="00C76F30"/>
    <w:rsid w:val="00CA185F"/>
    <w:rsid w:val="00CA4924"/>
    <w:rsid w:val="00CA5634"/>
    <w:rsid w:val="00CB0631"/>
    <w:rsid w:val="00CB500E"/>
    <w:rsid w:val="00CD562C"/>
    <w:rsid w:val="00CE0CE6"/>
    <w:rsid w:val="00CE1D06"/>
    <w:rsid w:val="00D03C67"/>
    <w:rsid w:val="00D0419E"/>
    <w:rsid w:val="00D10808"/>
    <w:rsid w:val="00D1196B"/>
    <w:rsid w:val="00D14790"/>
    <w:rsid w:val="00D14C7B"/>
    <w:rsid w:val="00D15CDA"/>
    <w:rsid w:val="00D21732"/>
    <w:rsid w:val="00D25623"/>
    <w:rsid w:val="00D2680A"/>
    <w:rsid w:val="00D30C39"/>
    <w:rsid w:val="00D319E4"/>
    <w:rsid w:val="00D4330F"/>
    <w:rsid w:val="00D4726A"/>
    <w:rsid w:val="00D5613E"/>
    <w:rsid w:val="00D56ACB"/>
    <w:rsid w:val="00D6025B"/>
    <w:rsid w:val="00D60A39"/>
    <w:rsid w:val="00D61B6E"/>
    <w:rsid w:val="00D65282"/>
    <w:rsid w:val="00D70EE6"/>
    <w:rsid w:val="00D72173"/>
    <w:rsid w:val="00D7382D"/>
    <w:rsid w:val="00D80788"/>
    <w:rsid w:val="00D91FB5"/>
    <w:rsid w:val="00DA03A1"/>
    <w:rsid w:val="00DA334C"/>
    <w:rsid w:val="00DA38B0"/>
    <w:rsid w:val="00DA499E"/>
    <w:rsid w:val="00DA4A3C"/>
    <w:rsid w:val="00DC0BD2"/>
    <w:rsid w:val="00DC14D0"/>
    <w:rsid w:val="00DD1296"/>
    <w:rsid w:val="00DE2F07"/>
    <w:rsid w:val="00DF04B6"/>
    <w:rsid w:val="00DF08DC"/>
    <w:rsid w:val="00DF0DED"/>
    <w:rsid w:val="00DF10D9"/>
    <w:rsid w:val="00DF44BE"/>
    <w:rsid w:val="00DF5358"/>
    <w:rsid w:val="00DF6149"/>
    <w:rsid w:val="00DF64F8"/>
    <w:rsid w:val="00E025F3"/>
    <w:rsid w:val="00E20184"/>
    <w:rsid w:val="00E50846"/>
    <w:rsid w:val="00E5243C"/>
    <w:rsid w:val="00E57B1E"/>
    <w:rsid w:val="00E6125E"/>
    <w:rsid w:val="00E76AD5"/>
    <w:rsid w:val="00E77210"/>
    <w:rsid w:val="00E7742E"/>
    <w:rsid w:val="00E84B34"/>
    <w:rsid w:val="00E96613"/>
    <w:rsid w:val="00EA5B51"/>
    <w:rsid w:val="00EA7865"/>
    <w:rsid w:val="00EB4022"/>
    <w:rsid w:val="00EB420E"/>
    <w:rsid w:val="00EB579B"/>
    <w:rsid w:val="00EC0FDB"/>
    <w:rsid w:val="00EC26E7"/>
    <w:rsid w:val="00EC757F"/>
    <w:rsid w:val="00EC7656"/>
    <w:rsid w:val="00ED3E50"/>
    <w:rsid w:val="00ED679C"/>
    <w:rsid w:val="00EE0C87"/>
    <w:rsid w:val="00EF264F"/>
    <w:rsid w:val="00EF5FF3"/>
    <w:rsid w:val="00F016C2"/>
    <w:rsid w:val="00F17808"/>
    <w:rsid w:val="00F218F2"/>
    <w:rsid w:val="00F26A25"/>
    <w:rsid w:val="00F27807"/>
    <w:rsid w:val="00F27C80"/>
    <w:rsid w:val="00F37952"/>
    <w:rsid w:val="00F37A0C"/>
    <w:rsid w:val="00F45CAC"/>
    <w:rsid w:val="00F46EB5"/>
    <w:rsid w:val="00F52240"/>
    <w:rsid w:val="00F5789A"/>
    <w:rsid w:val="00F60DF4"/>
    <w:rsid w:val="00F61CC6"/>
    <w:rsid w:val="00F65F18"/>
    <w:rsid w:val="00F75E9E"/>
    <w:rsid w:val="00F76E43"/>
    <w:rsid w:val="00F824CD"/>
    <w:rsid w:val="00F8551D"/>
    <w:rsid w:val="00F855F2"/>
    <w:rsid w:val="00FA6A4F"/>
    <w:rsid w:val="00FC037C"/>
    <w:rsid w:val="00FC5315"/>
    <w:rsid w:val="00FF2770"/>
    <w:rsid w:val="00FF30AB"/>
    <w:rsid w:val="00FF776E"/>
    <w:rsid w:val="00FF79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4256157"/>
  <w15:docId w15:val="{052411B7-2598-4BA2-AD3C-8CE063B95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240" w:after="60"/>
      <w:outlineLvl w:val="0"/>
    </w:pPr>
    <w:rPr>
      <w:rFonts w:ascii="Arial" w:eastAsia="Arial" w:hAnsi="Arial" w:cs="Arial"/>
      <w:b/>
      <w:sz w:val="32"/>
    </w:rPr>
  </w:style>
  <w:style w:type="paragraph" w:styleId="Heading2">
    <w:name w:val="heading 2"/>
    <w:basedOn w:val="Normal1"/>
    <w:next w:val="Normal1"/>
    <w:pPr>
      <w:keepNext/>
      <w:keepLines/>
      <w:spacing w:before="240" w:after="60"/>
      <w:outlineLvl w:val="1"/>
    </w:pPr>
    <w:rPr>
      <w:rFonts w:ascii="Arial" w:eastAsia="Arial" w:hAnsi="Arial" w:cs="Arial"/>
      <w:b/>
      <w:i/>
      <w:sz w:val="28"/>
    </w:rPr>
  </w:style>
  <w:style w:type="paragraph" w:styleId="Heading3">
    <w:name w:val="heading 3"/>
    <w:basedOn w:val="Normal1"/>
    <w:next w:val="Normal1"/>
    <w:pPr>
      <w:keepNext/>
      <w:keepLines/>
      <w:spacing w:before="240" w:after="60"/>
      <w:outlineLvl w:val="2"/>
    </w:pPr>
    <w:rPr>
      <w:rFonts w:ascii="Arial" w:eastAsia="Arial" w:hAnsi="Arial" w:cs="Arial"/>
      <w:b/>
      <w:sz w:val="26"/>
    </w:rPr>
  </w:style>
  <w:style w:type="paragraph" w:styleId="Heading4">
    <w:name w:val="heading 4"/>
    <w:basedOn w:val="Normal1"/>
    <w:next w:val="Normal1"/>
    <w:pPr>
      <w:keepNext/>
      <w:keepLines/>
      <w:spacing w:before="240" w:after="60"/>
      <w:outlineLvl w:val="3"/>
    </w:pPr>
    <w:rPr>
      <w:rFonts w:ascii="Arial" w:eastAsia="Arial" w:hAnsi="Arial" w:cs="Arial"/>
      <w:b/>
      <w:sz w:val="28"/>
    </w:rPr>
  </w:style>
  <w:style w:type="paragraph" w:styleId="Heading5">
    <w:name w:val="heading 5"/>
    <w:basedOn w:val="Normal1"/>
    <w:next w:val="Normal1"/>
    <w:pPr>
      <w:keepNext/>
      <w:keepLines/>
      <w:spacing w:before="240" w:after="60"/>
      <w:outlineLvl w:val="4"/>
    </w:pPr>
    <w:rPr>
      <w:b/>
      <w:i/>
      <w:sz w:val="26"/>
    </w:rPr>
  </w:style>
  <w:style w:type="paragraph" w:styleId="Heading6">
    <w:name w:val="heading 6"/>
    <w:basedOn w:val="Normal1"/>
    <w:next w:val="Normal1"/>
    <w:pPr>
      <w:keepNext/>
      <w:keepLines/>
      <w:spacing w:before="240" w:after="60"/>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rPr>
  </w:style>
  <w:style w:type="paragraph" w:styleId="Subtitle">
    <w:name w:val="Subtitle"/>
    <w:basedOn w:val="Normal1"/>
    <w:next w:val="Normal1"/>
    <w:pPr>
      <w:keepNext/>
      <w:keepLines/>
      <w:spacing w:before="360" w:after="80"/>
    </w:pPr>
    <w:rPr>
      <w:rFonts w:ascii="Georgia" w:eastAsia="Georgia" w:hAnsi="Georgia" w:cs="Georgia"/>
      <w:i/>
      <w:color w:val="666666"/>
      <w:sz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style>
  <w:style w:type="table" w:customStyle="1" w:styleId="a3">
    <w:basedOn w:val="TableNormal"/>
    <w:pPr>
      <w:contextualSpacing/>
    </w:pPr>
    <w:tblPr>
      <w:tblStyleRowBandSize w:val="1"/>
      <w:tblStyleColBandSize w:val="1"/>
      <w:tblCellMar>
        <w:left w:w="115" w:type="dxa"/>
        <w:right w:w="115" w:type="dxa"/>
      </w:tblCellMar>
    </w:tblPr>
  </w:style>
  <w:style w:type="table" w:customStyle="1" w:styleId="a4">
    <w:basedOn w:val="TableNormal"/>
    <w:pPr>
      <w:contextualSpacing/>
    </w:pPr>
    <w:tblPr>
      <w:tblStyleRowBandSize w:val="1"/>
      <w:tblStyleColBandSize w:val="1"/>
      <w:tblCellMar>
        <w:left w:w="115" w:type="dxa"/>
        <w:right w:w="115" w:type="dxa"/>
      </w:tblCellMar>
    </w:tblPr>
  </w:style>
  <w:style w:type="table" w:customStyle="1" w:styleId="a5">
    <w:basedOn w:val="TableNormal"/>
    <w:pPr>
      <w:contextualSpacing/>
    </w:pPr>
    <w:tblPr>
      <w:tblStyleRowBandSize w:val="1"/>
      <w:tblStyleColBandSize w:val="1"/>
      <w:tblCellMar>
        <w:left w:w="115" w:type="dxa"/>
        <w:right w:w="115" w:type="dxa"/>
      </w:tblCellMar>
    </w:tblPr>
  </w:style>
  <w:style w:type="table" w:customStyle="1" w:styleId="a6">
    <w:basedOn w:val="TableNormal"/>
    <w:pPr>
      <w:contextualSpacing/>
    </w:pPr>
    <w:tblPr>
      <w:tblStyleRowBandSize w:val="1"/>
      <w:tblStyleColBandSize w:val="1"/>
      <w:tblCellMar>
        <w:left w:w="115" w:type="dxa"/>
        <w:right w:w="115" w:type="dxa"/>
      </w:tblCellMar>
    </w:tblPr>
  </w:style>
  <w:style w:type="table" w:customStyle="1" w:styleId="a7">
    <w:basedOn w:val="TableNormal"/>
    <w:pPr>
      <w:contextualSpacing/>
    </w:pPr>
    <w:tblPr>
      <w:tblStyleRowBandSize w:val="1"/>
      <w:tblStyleColBandSize w:val="1"/>
      <w:tblCellMar>
        <w:left w:w="115" w:type="dxa"/>
        <w:right w:w="115" w:type="dxa"/>
      </w:tblCellMar>
    </w:tblPr>
  </w:style>
  <w:style w:type="table" w:customStyle="1" w:styleId="a8">
    <w:basedOn w:val="TableNormal"/>
    <w:pPr>
      <w:contextualSpacing/>
    </w:pPr>
    <w:tblPr>
      <w:tblStyleRowBandSize w:val="1"/>
      <w:tblStyleColBandSize w:val="1"/>
      <w:tblCellMar>
        <w:left w:w="115" w:type="dxa"/>
        <w:right w:w="115" w:type="dxa"/>
      </w:tblCellMar>
    </w:tblPr>
  </w:style>
  <w:style w:type="table" w:customStyle="1" w:styleId="a9">
    <w:basedOn w:val="TableNormal"/>
    <w:pPr>
      <w:contextualSpacing/>
    </w:pPr>
    <w:tblPr>
      <w:tblStyleRowBandSize w:val="1"/>
      <w:tblStyleColBandSize w:val="1"/>
      <w:tblCellMar>
        <w:left w:w="115" w:type="dxa"/>
        <w:right w:w="115" w:type="dxa"/>
      </w:tblCellMar>
    </w:tblPr>
  </w:style>
  <w:style w:type="table" w:customStyle="1" w:styleId="aa">
    <w:basedOn w:val="TableNormal"/>
    <w:pPr>
      <w:contextualSpacing/>
    </w:pPr>
    <w:tblPr>
      <w:tblStyleRowBandSize w:val="1"/>
      <w:tblStyleColBandSize w:val="1"/>
      <w:tblCellMar>
        <w:left w:w="115" w:type="dxa"/>
        <w:right w:w="115" w:type="dxa"/>
      </w:tblCellMar>
    </w:tblPr>
  </w:style>
  <w:style w:type="table" w:customStyle="1" w:styleId="ab">
    <w:basedOn w:val="TableNormal"/>
    <w:pPr>
      <w:contextualSpacing/>
    </w:pPr>
    <w:tblPr>
      <w:tblStyleRowBandSize w:val="1"/>
      <w:tblStyleColBandSize w:val="1"/>
      <w:tblCellMar>
        <w:left w:w="115" w:type="dxa"/>
        <w:right w:w="115" w:type="dxa"/>
      </w:tblCellMar>
    </w:tblPr>
  </w:style>
  <w:style w:type="table" w:customStyle="1" w:styleId="ac">
    <w:basedOn w:val="TableNormal"/>
    <w:pPr>
      <w:contextualSpacing/>
    </w:pPr>
    <w:tblPr>
      <w:tblStyleRowBandSize w:val="1"/>
      <w:tblStyleColBandSize w:val="1"/>
      <w:tblCellMar>
        <w:left w:w="115" w:type="dxa"/>
        <w:right w:w="115" w:type="dxa"/>
      </w:tblCellMar>
    </w:tblPr>
  </w:style>
  <w:style w:type="table" w:customStyle="1" w:styleId="ad">
    <w:basedOn w:val="TableNormal"/>
    <w:pPr>
      <w:contextualSpacing/>
    </w:pPr>
    <w:tblPr>
      <w:tblStyleRowBandSize w:val="1"/>
      <w:tblStyleColBandSize w:val="1"/>
      <w:tblCellMar>
        <w:left w:w="115" w:type="dxa"/>
        <w:right w:w="115" w:type="dxa"/>
      </w:tblCellMar>
    </w:tblPr>
  </w:style>
  <w:style w:type="table" w:customStyle="1" w:styleId="ae">
    <w:basedOn w:val="TableNormal"/>
    <w:pPr>
      <w:contextualSpacing/>
    </w:pPr>
    <w:tblPr>
      <w:tblStyleRowBandSize w:val="1"/>
      <w:tblStyleColBandSize w:val="1"/>
      <w:tblCellMar>
        <w:left w:w="115" w:type="dxa"/>
        <w:right w:w="115" w:type="dxa"/>
      </w:tblCellMar>
    </w:tblPr>
  </w:style>
  <w:style w:type="table" w:customStyle="1" w:styleId="af">
    <w:basedOn w:val="TableNormal"/>
    <w:pPr>
      <w:contextualSpacing/>
    </w:pPr>
    <w:tblPr>
      <w:tblStyleRowBandSize w:val="1"/>
      <w:tblStyleColBandSize w:val="1"/>
      <w:tblCellMar>
        <w:left w:w="115" w:type="dxa"/>
        <w:right w:w="115" w:type="dxa"/>
      </w:tblCellMar>
    </w:tblPr>
  </w:style>
  <w:style w:type="table" w:customStyle="1" w:styleId="af0">
    <w:basedOn w:val="TableNormal"/>
    <w:pPr>
      <w:contextualSpacing/>
    </w:pPr>
    <w:tblPr>
      <w:tblStyleRowBandSize w:val="1"/>
      <w:tblStyleColBandSize w:val="1"/>
      <w:tblCellMar>
        <w:left w:w="115" w:type="dxa"/>
        <w:right w:w="115" w:type="dxa"/>
      </w:tblCellMar>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pPr>
      <w:contextualSpacing/>
    </w:pPr>
    <w:tblPr>
      <w:tblStyleRowBandSize w:val="1"/>
      <w:tblStyleColBandSize w:val="1"/>
      <w:tblCellMar>
        <w:left w:w="115" w:type="dxa"/>
        <w:right w:w="115" w:type="dxa"/>
      </w:tblCellMar>
    </w:tblPr>
  </w:style>
  <w:style w:type="table" w:customStyle="1" w:styleId="af9">
    <w:basedOn w:val="TableNormal"/>
    <w:pPr>
      <w:contextualSpacing/>
    </w:pPr>
    <w:tblPr>
      <w:tblStyleRowBandSize w:val="1"/>
      <w:tblStyleColBandSize w:val="1"/>
      <w:tblCellMar>
        <w:left w:w="115" w:type="dxa"/>
        <w:right w:w="115" w:type="dxa"/>
      </w:tblCellMar>
    </w:tblPr>
  </w:style>
  <w:style w:type="table" w:customStyle="1" w:styleId="afa">
    <w:basedOn w:val="TableNormal"/>
    <w:pPr>
      <w:contextualSpacing/>
    </w:pPr>
    <w:tblPr>
      <w:tblStyleRowBandSize w:val="1"/>
      <w:tblStyleColBandSize w:val="1"/>
      <w:tblCellMar>
        <w:left w:w="115" w:type="dxa"/>
        <w:right w:w="115" w:type="dxa"/>
      </w:tblCellMar>
    </w:tblPr>
  </w:style>
  <w:style w:type="table" w:customStyle="1" w:styleId="afb">
    <w:basedOn w:val="TableNormal"/>
    <w:pPr>
      <w:contextualSpacing/>
    </w:pPr>
    <w:tblPr>
      <w:tblStyleRowBandSize w:val="1"/>
      <w:tblStyleColBandSize w:val="1"/>
      <w:tblCellMar>
        <w:left w:w="115" w:type="dxa"/>
        <w:right w:w="115" w:type="dxa"/>
      </w:tblCellMar>
    </w:tblPr>
  </w:style>
  <w:style w:type="table" w:customStyle="1" w:styleId="afc">
    <w:basedOn w:val="TableNormal"/>
    <w:pPr>
      <w:contextualSpacing/>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Cs w:val="24"/>
    </w:rPr>
  </w:style>
  <w:style w:type="character" w:customStyle="1" w:styleId="CommentTextChar">
    <w:name w:val="Comment Text Char"/>
    <w:basedOn w:val="DefaultParagraphFont"/>
    <w:link w:val="CommentText"/>
    <w:uiPriority w:val="99"/>
    <w:semiHidden/>
    <w:rPr>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0473AF"/>
    <w:rPr>
      <w:rFonts w:ascii="Lucida Grande" w:hAnsi="Lucida Grande"/>
      <w:sz w:val="18"/>
      <w:szCs w:val="18"/>
    </w:rPr>
  </w:style>
  <w:style w:type="character" w:customStyle="1" w:styleId="BalloonTextChar">
    <w:name w:val="Balloon Text Char"/>
    <w:basedOn w:val="DefaultParagraphFont"/>
    <w:link w:val="BalloonText"/>
    <w:uiPriority w:val="99"/>
    <w:semiHidden/>
    <w:rsid w:val="000473AF"/>
    <w:rPr>
      <w:rFonts w:ascii="Lucida Grande" w:hAnsi="Lucida Grande"/>
      <w:sz w:val="18"/>
      <w:szCs w:val="18"/>
    </w:rPr>
  </w:style>
  <w:style w:type="paragraph" w:styleId="CommentSubject">
    <w:name w:val="annotation subject"/>
    <w:basedOn w:val="CommentText"/>
    <w:next w:val="CommentText"/>
    <w:link w:val="CommentSubjectChar"/>
    <w:uiPriority w:val="99"/>
    <w:semiHidden/>
    <w:unhideWhenUsed/>
    <w:rsid w:val="000473AF"/>
    <w:rPr>
      <w:b/>
      <w:bCs/>
      <w:sz w:val="20"/>
      <w:szCs w:val="20"/>
    </w:rPr>
  </w:style>
  <w:style w:type="character" w:customStyle="1" w:styleId="CommentSubjectChar">
    <w:name w:val="Comment Subject Char"/>
    <w:basedOn w:val="CommentTextChar"/>
    <w:link w:val="CommentSubject"/>
    <w:uiPriority w:val="99"/>
    <w:semiHidden/>
    <w:rsid w:val="000473AF"/>
    <w:rPr>
      <w:b/>
      <w:bCs/>
      <w:sz w:val="20"/>
      <w:szCs w:val="24"/>
    </w:rPr>
  </w:style>
  <w:style w:type="table" w:styleId="TableGrid">
    <w:name w:val="Table Grid"/>
    <w:basedOn w:val="TableNormal"/>
    <w:uiPriority w:val="59"/>
    <w:rsid w:val="003E2585"/>
    <w:rPr>
      <w:rFonts w:asciiTheme="minorHAnsi" w:eastAsiaTheme="minorEastAsia" w:hAnsiTheme="minorHAnsi" w:cstheme="minorBidi"/>
      <w:color w:val="auto"/>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14D55"/>
    <w:rPr>
      <w:color w:val="0000FF" w:themeColor="hyperlink"/>
      <w:u w:val="single"/>
    </w:rPr>
  </w:style>
  <w:style w:type="paragraph" w:styleId="ListParagraph">
    <w:name w:val="List Paragraph"/>
    <w:basedOn w:val="Normal"/>
    <w:uiPriority w:val="34"/>
    <w:qFormat/>
    <w:rsid w:val="003D0A1D"/>
    <w:pPr>
      <w:ind w:left="720"/>
      <w:contextualSpacing/>
    </w:pPr>
  </w:style>
  <w:style w:type="character" w:styleId="FollowedHyperlink">
    <w:name w:val="FollowedHyperlink"/>
    <w:basedOn w:val="DefaultParagraphFont"/>
    <w:uiPriority w:val="99"/>
    <w:semiHidden/>
    <w:unhideWhenUsed/>
    <w:rsid w:val="003D0A1D"/>
    <w:rPr>
      <w:color w:val="800080" w:themeColor="followedHyperlink"/>
      <w:u w:val="single"/>
    </w:rPr>
  </w:style>
  <w:style w:type="paragraph" w:styleId="NormalWeb">
    <w:name w:val="Normal (Web)"/>
    <w:basedOn w:val="Normal"/>
    <w:uiPriority w:val="99"/>
    <w:unhideWhenUsed/>
    <w:rsid w:val="003D0A1D"/>
    <w:pPr>
      <w:spacing w:before="100" w:beforeAutospacing="1" w:after="100" w:afterAutospacing="1"/>
    </w:pPr>
    <w:rPr>
      <w:rFonts w:ascii="Times" w:hAnsi="Times"/>
      <w:color w:val="auto"/>
      <w:sz w:val="20"/>
    </w:rPr>
  </w:style>
  <w:style w:type="paragraph" w:styleId="Header">
    <w:name w:val="header"/>
    <w:basedOn w:val="Normal"/>
    <w:link w:val="HeaderChar"/>
    <w:uiPriority w:val="99"/>
    <w:unhideWhenUsed/>
    <w:rsid w:val="009B5842"/>
    <w:pPr>
      <w:tabs>
        <w:tab w:val="center" w:pos="4320"/>
        <w:tab w:val="right" w:pos="8640"/>
      </w:tabs>
    </w:pPr>
  </w:style>
  <w:style w:type="character" w:customStyle="1" w:styleId="HeaderChar">
    <w:name w:val="Header Char"/>
    <w:basedOn w:val="DefaultParagraphFont"/>
    <w:link w:val="Header"/>
    <w:uiPriority w:val="99"/>
    <w:rsid w:val="009B5842"/>
  </w:style>
  <w:style w:type="paragraph" w:styleId="Footer">
    <w:name w:val="footer"/>
    <w:basedOn w:val="Normal"/>
    <w:link w:val="FooterChar"/>
    <w:uiPriority w:val="99"/>
    <w:unhideWhenUsed/>
    <w:rsid w:val="009B5842"/>
    <w:pPr>
      <w:tabs>
        <w:tab w:val="center" w:pos="4320"/>
        <w:tab w:val="right" w:pos="8640"/>
      </w:tabs>
    </w:pPr>
  </w:style>
  <w:style w:type="character" w:customStyle="1" w:styleId="FooterChar">
    <w:name w:val="Footer Char"/>
    <w:basedOn w:val="DefaultParagraphFont"/>
    <w:link w:val="Footer"/>
    <w:uiPriority w:val="99"/>
    <w:rsid w:val="009B5842"/>
  </w:style>
  <w:style w:type="table" w:customStyle="1" w:styleId="TableGrid1">
    <w:name w:val="Table Grid1"/>
    <w:basedOn w:val="TableNormal"/>
    <w:next w:val="TableGrid"/>
    <w:uiPriority w:val="59"/>
    <w:rsid w:val="009F49C2"/>
    <w:rPr>
      <w:rFonts w:asciiTheme="minorHAnsi" w:eastAsiaTheme="minorEastAsia" w:hAnsiTheme="minorHAnsi" w:cstheme="minorBidi"/>
      <w:color w:val="auto"/>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5923E8"/>
  </w:style>
  <w:style w:type="paragraph" w:styleId="Revision">
    <w:name w:val="Revision"/>
    <w:hidden/>
    <w:uiPriority w:val="99"/>
    <w:semiHidden/>
    <w:rsid w:val="00210CA4"/>
  </w:style>
  <w:style w:type="character" w:customStyle="1" w:styleId="st">
    <w:name w:val="st"/>
    <w:basedOn w:val="DefaultParagraphFont"/>
    <w:rsid w:val="00B50C96"/>
  </w:style>
  <w:style w:type="character" w:styleId="Emphasis">
    <w:name w:val="Emphasis"/>
    <w:basedOn w:val="DefaultParagraphFont"/>
    <w:uiPriority w:val="20"/>
    <w:qFormat/>
    <w:rsid w:val="00B50C96"/>
    <w:rPr>
      <w:i/>
      <w:iCs/>
    </w:rPr>
  </w:style>
  <w:style w:type="character" w:customStyle="1" w:styleId="image-caption">
    <w:name w:val="image-caption"/>
    <w:basedOn w:val="DefaultParagraphFont"/>
    <w:rsid w:val="00B50C96"/>
  </w:style>
  <w:style w:type="paragraph" w:styleId="PlainText">
    <w:name w:val="Plain Text"/>
    <w:basedOn w:val="Normal"/>
    <w:link w:val="PlainTextChar"/>
    <w:uiPriority w:val="99"/>
    <w:rsid w:val="004B7838"/>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4B7838"/>
    <w:rPr>
      <w:rFonts w:ascii="Consolas" w:eastAsia="Calibri" w:hAnsi="Consolas"/>
      <w:color w:val="auto"/>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014">
      <w:bodyDiv w:val="1"/>
      <w:marLeft w:val="0"/>
      <w:marRight w:val="0"/>
      <w:marTop w:val="0"/>
      <w:marBottom w:val="0"/>
      <w:divBdr>
        <w:top w:val="none" w:sz="0" w:space="0" w:color="auto"/>
        <w:left w:val="none" w:sz="0" w:space="0" w:color="auto"/>
        <w:bottom w:val="none" w:sz="0" w:space="0" w:color="auto"/>
        <w:right w:val="none" w:sz="0" w:space="0" w:color="auto"/>
      </w:divBdr>
      <w:divsChild>
        <w:div w:id="1858229224">
          <w:marLeft w:val="0"/>
          <w:marRight w:val="0"/>
          <w:marTop w:val="0"/>
          <w:marBottom w:val="0"/>
          <w:divBdr>
            <w:top w:val="none" w:sz="0" w:space="0" w:color="auto"/>
            <w:left w:val="none" w:sz="0" w:space="0" w:color="auto"/>
            <w:bottom w:val="none" w:sz="0" w:space="0" w:color="auto"/>
            <w:right w:val="none" w:sz="0" w:space="0" w:color="auto"/>
          </w:divBdr>
          <w:divsChild>
            <w:div w:id="1521966556">
              <w:marLeft w:val="0"/>
              <w:marRight w:val="0"/>
              <w:marTop w:val="0"/>
              <w:marBottom w:val="0"/>
              <w:divBdr>
                <w:top w:val="none" w:sz="0" w:space="0" w:color="auto"/>
                <w:left w:val="none" w:sz="0" w:space="0" w:color="auto"/>
                <w:bottom w:val="none" w:sz="0" w:space="0" w:color="auto"/>
                <w:right w:val="none" w:sz="0" w:space="0" w:color="auto"/>
              </w:divBdr>
              <w:divsChild>
                <w:div w:id="2078700301">
                  <w:marLeft w:val="0"/>
                  <w:marRight w:val="0"/>
                  <w:marTop w:val="0"/>
                  <w:marBottom w:val="0"/>
                  <w:divBdr>
                    <w:top w:val="none" w:sz="0" w:space="0" w:color="auto"/>
                    <w:left w:val="none" w:sz="0" w:space="0" w:color="auto"/>
                    <w:bottom w:val="none" w:sz="0" w:space="0" w:color="auto"/>
                    <w:right w:val="none" w:sz="0" w:space="0" w:color="auto"/>
                  </w:divBdr>
                  <w:divsChild>
                    <w:div w:id="102552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234857">
      <w:bodyDiv w:val="1"/>
      <w:marLeft w:val="0"/>
      <w:marRight w:val="0"/>
      <w:marTop w:val="0"/>
      <w:marBottom w:val="0"/>
      <w:divBdr>
        <w:top w:val="none" w:sz="0" w:space="0" w:color="auto"/>
        <w:left w:val="none" w:sz="0" w:space="0" w:color="auto"/>
        <w:bottom w:val="none" w:sz="0" w:space="0" w:color="auto"/>
        <w:right w:val="none" w:sz="0" w:space="0" w:color="auto"/>
      </w:divBdr>
      <w:divsChild>
        <w:div w:id="1047221311">
          <w:marLeft w:val="0"/>
          <w:marRight w:val="0"/>
          <w:marTop w:val="0"/>
          <w:marBottom w:val="0"/>
          <w:divBdr>
            <w:top w:val="none" w:sz="0" w:space="0" w:color="auto"/>
            <w:left w:val="none" w:sz="0" w:space="0" w:color="auto"/>
            <w:bottom w:val="none" w:sz="0" w:space="0" w:color="auto"/>
            <w:right w:val="none" w:sz="0" w:space="0" w:color="auto"/>
          </w:divBdr>
          <w:divsChild>
            <w:div w:id="1538546342">
              <w:marLeft w:val="0"/>
              <w:marRight w:val="0"/>
              <w:marTop w:val="0"/>
              <w:marBottom w:val="0"/>
              <w:divBdr>
                <w:top w:val="none" w:sz="0" w:space="0" w:color="auto"/>
                <w:left w:val="none" w:sz="0" w:space="0" w:color="auto"/>
                <w:bottom w:val="none" w:sz="0" w:space="0" w:color="auto"/>
                <w:right w:val="none" w:sz="0" w:space="0" w:color="auto"/>
              </w:divBdr>
              <w:divsChild>
                <w:div w:id="86798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759850">
      <w:bodyDiv w:val="1"/>
      <w:marLeft w:val="0"/>
      <w:marRight w:val="0"/>
      <w:marTop w:val="0"/>
      <w:marBottom w:val="0"/>
      <w:divBdr>
        <w:top w:val="none" w:sz="0" w:space="0" w:color="auto"/>
        <w:left w:val="none" w:sz="0" w:space="0" w:color="auto"/>
        <w:bottom w:val="none" w:sz="0" w:space="0" w:color="auto"/>
        <w:right w:val="none" w:sz="0" w:space="0" w:color="auto"/>
      </w:divBdr>
    </w:div>
    <w:div w:id="502015297">
      <w:bodyDiv w:val="1"/>
      <w:marLeft w:val="0"/>
      <w:marRight w:val="0"/>
      <w:marTop w:val="0"/>
      <w:marBottom w:val="0"/>
      <w:divBdr>
        <w:top w:val="none" w:sz="0" w:space="0" w:color="auto"/>
        <w:left w:val="none" w:sz="0" w:space="0" w:color="auto"/>
        <w:bottom w:val="none" w:sz="0" w:space="0" w:color="auto"/>
        <w:right w:val="none" w:sz="0" w:space="0" w:color="auto"/>
      </w:divBdr>
    </w:div>
    <w:div w:id="522087327">
      <w:bodyDiv w:val="1"/>
      <w:marLeft w:val="0"/>
      <w:marRight w:val="0"/>
      <w:marTop w:val="0"/>
      <w:marBottom w:val="0"/>
      <w:divBdr>
        <w:top w:val="none" w:sz="0" w:space="0" w:color="auto"/>
        <w:left w:val="none" w:sz="0" w:space="0" w:color="auto"/>
        <w:bottom w:val="none" w:sz="0" w:space="0" w:color="auto"/>
        <w:right w:val="none" w:sz="0" w:space="0" w:color="auto"/>
      </w:divBdr>
      <w:divsChild>
        <w:div w:id="550308522">
          <w:marLeft w:val="720"/>
          <w:marRight w:val="0"/>
          <w:marTop w:val="0"/>
          <w:marBottom w:val="0"/>
          <w:divBdr>
            <w:top w:val="none" w:sz="0" w:space="0" w:color="auto"/>
            <w:left w:val="none" w:sz="0" w:space="0" w:color="auto"/>
            <w:bottom w:val="none" w:sz="0" w:space="0" w:color="auto"/>
            <w:right w:val="none" w:sz="0" w:space="0" w:color="auto"/>
          </w:divBdr>
        </w:div>
      </w:divsChild>
    </w:div>
    <w:div w:id="525099739">
      <w:bodyDiv w:val="1"/>
      <w:marLeft w:val="0"/>
      <w:marRight w:val="0"/>
      <w:marTop w:val="0"/>
      <w:marBottom w:val="0"/>
      <w:divBdr>
        <w:top w:val="none" w:sz="0" w:space="0" w:color="auto"/>
        <w:left w:val="none" w:sz="0" w:space="0" w:color="auto"/>
        <w:bottom w:val="none" w:sz="0" w:space="0" w:color="auto"/>
        <w:right w:val="none" w:sz="0" w:space="0" w:color="auto"/>
      </w:divBdr>
      <w:divsChild>
        <w:div w:id="594751802">
          <w:marLeft w:val="0"/>
          <w:marRight w:val="0"/>
          <w:marTop w:val="0"/>
          <w:marBottom w:val="0"/>
          <w:divBdr>
            <w:top w:val="none" w:sz="0" w:space="0" w:color="auto"/>
            <w:left w:val="none" w:sz="0" w:space="0" w:color="auto"/>
            <w:bottom w:val="none" w:sz="0" w:space="0" w:color="auto"/>
            <w:right w:val="none" w:sz="0" w:space="0" w:color="auto"/>
          </w:divBdr>
          <w:divsChild>
            <w:div w:id="1269193602">
              <w:marLeft w:val="0"/>
              <w:marRight w:val="0"/>
              <w:marTop w:val="0"/>
              <w:marBottom w:val="0"/>
              <w:divBdr>
                <w:top w:val="none" w:sz="0" w:space="0" w:color="auto"/>
                <w:left w:val="none" w:sz="0" w:space="0" w:color="auto"/>
                <w:bottom w:val="none" w:sz="0" w:space="0" w:color="auto"/>
                <w:right w:val="none" w:sz="0" w:space="0" w:color="auto"/>
              </w:divBdr>
              <w:divsChild>
                <w:div w:id="193857532">
                  <w:marLeft w:val="0"/>
                  <w:marRight w:val="0"/>
                  <w:marTop w:val="0"/>
                  <w:marBottom w:val="0"/>
                  <w:divBdr>
                    <w:top w:val="none" w:sz="0" w:space="0" w:color="auto"/>
                    <w:left w:val="none" w:sz="0" w:space="0" w:color="auto"/>
                    <w:bottom w:val="none" w:sz="0" w:space="0" w:color="auto"/>
                    <w:right w:val="none" w:sz="0" w:space="0" w:color="auto"/>
                  </w:divBdr>
                  <w:divsChild>
                    <w:div w:id="32193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098059">
      <w:bodyDiv w:val="1"/>
      <w:marLeft w:val="0"/>
      <w:marRight w:val="0"/>
      <w:marTop w:val="0"/>
      <w:marBottom w:val="0"/>
      <w:divBdr>
        <w:top w:val="none" w:sz="0" w:space="0" w:color="auto"/>
        <w:left w:val="none" w:sz="0" w:space="0" w:color="auto"/>
        <w:bottom w:val="none" w:sz="0" w:space="0" w:color="auto"/>
        <w:right w:val="none" w:sz="0" w:space="0" w:color="auto"/>
      </w:divBdr>
    </w:div>
    <w:div w:id="738090370">
      <w:bodyDiv w:val="1"/>
      <w:marLeft w:val="0"/>
      <w:marRight w:val="0"/>
      <w:marTop w:val="0"/>
      <w:marBottom w:val="0"/>
      <w:divBdr>
        <w:top w:val="none" w:sz="0" w:space="0" w:color="auto"/>
        <w:left w:val="none" w:sz="0" w:space="0" w:color="auto"/>
        <w:bottom w:val="none" w:sz="0" w:space="0" w:color="auto"/>
        <w:right w:val="none" w:sz="0" w:space="0" w:color="auto"/>
      </w:divBdr>
    </w:div>
    <w:div w:id="927888479">
      <w:bodyDiv w:val="1"/>
      <w:marLeft w:val="0"/>
      <w:marRight w:val="0"/>
      <w:marTop w:val="0"/>
      <w:marBottom w:val="0"/>
      <w:divBdr>
        <w:top w:val="none" w:sz="0" w:space="0" w:color="auto"/>
        <w:left w:val="none" w:sz="0" w:space="0" w:color="auto"/>
        <w:bottom w:val="none" w:sz="0" w:space="0" w:color="auto"/>
        <w:right w:val="none" w:sz="0" w:space="0" w:color="auto"/>
      </w:divBdr>
    </w:div>
    <w:div w:id="1233656526">
      <w:bodyDiv w:val="1"/>
      <w:marLeft w:val="0"/>
      <w:marRight w:val="0"/>
      <w:marTop w:val="0"/>
      <w:marBottom w:val="0"/>
      <w:divBdr>
        <w:top w:val="none" w:sz="0" w:space="0" w:color="auto"/>
        <w:left w:val="none" w:sz="0" w:space="0" w:color="auto"/>
        <w:bottom w:val="none" w:sz="0" w:space="0" w:color="auto"/>
        <w:right w:val="none" w:sz="0" w:space="0" w:color="auto"/>
      </w:divBdr>
    </w:div>
    <w:div w:id="1683121984">
      <w:bodyDiv w:val="1"/>
      <w:marLeft w:val="0"/>
      <w:marRight w:val="0"/>
      <w:marTop w:val="0"/>
      <w:marBottom w:val="0"/>
      <w:divBdr>
        <w:top w:val="none" w:sz="0" w:space="0" w:color="auto"/>
        <w:left w:val="none" w:sz="0" w:space="0" w:color="auto"/>
        <w:bottom w:val="none" w:sz="0" w:space="0" w:color="auto"/>
        <w:right w:val="none" w:sz="0" w:space="0" w:color="auto"/>
      </w:divBdr>
      <w:divsChild>
        <w:div w:id="2085490728">
          <w:marLeft w:val="0"/>
          <w:marRight w:val="0"/>
          <w:marTop w:val="0"/>
          <w:marBottom w:val="0"/>
          <w:divBdr>
            <w:top w:val="none" w:sz="0" w:space="0" w:color="auto"/>
            <w:left w:val="none" w:sz="0" w:space="0" w:color="auto"/>
            <w:bottom w:val="none" w:sz="0" w:space="0" w:color="auto"/>
            <w:right w:val="none" w:sz="0" w:space="0" w:color="auto"/>
          </w:divBdr>
          <w:divsChild>
            <w:div w:id="1192496739">
              <w:marLeft w:val="0"/>
              <w:marRight w:val="0"/>
              <w:marTop w:val="0"/>
              <w:marBottom w:val="0"/>
              <w:divBdr>
                <w:top w:val="none" w:sz="0" w:space="0" w:color="auto"/>
                <w:left w:val="none" w:sz="0" w:space="0" w:color="auto"/>
                <w:bottom w:val="none" w:sz="0" w:space="0" w:color="auto"/>
                <w:right w:val="none" w:sz="0" w:space="0" w:color="auto"/>
              </w:divBdr>
              <w:divsChild>
                <w:div w:id="169051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766675">
      <w:bodyDiv w:val="1"/>
      <w:marLeft w:val="0"/>
      <w:marRight w:val="0"/>
      <w:marTop w:val="0"/>
      <w:marBottom w:val="0"/>
      <w:divBdr>
        <w:top w:val="none" w:sz="0" w:space="0" w:color="auto"/>
        <w:left w:val="none" w:sz="0" w:space="0" w:color="auto"/>
        <w:bottom w:val="none" w:sz="0" w:space="0" w:color="auto"/>
        <w:right w:val="none" w:sz="0" w:space="0" w:color="auto"/>
      </w:divBdr>
    </w:div>
    <w:div w:id="20925776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orestandards.org/ELA-Literacy/CCRA/W/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restandards.org/ELA-Literacy/CCRA/W/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corestandards.org/ELA-Literacy/CCRA/L/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E300B-30F9-4345-9D90-AE0956918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1447</TotalTime>
  <Pages>10</Pages>
  <Words>2255</Words>
  <Characters>12856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Revised 9-12 POC French Revolution Unit.docx</vt:lpstr>
    </vt:vector>
  </TitlesOfParts>
  <Company>University of Kentucky</Company>
  <LinksUpToDate>false</LinksUpToDate>
  <CharactersWithSpaces>15081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9-12 POC French Revolution Unit.docx</dc:title>
  <dc:creator>Rebecca</dc:creator>
  <cp:lastModifiedBy>New, Ryan - Division of Student Success</cp:lastModifiedBy>
  <cp:revision>26</cp:revision>
  <cp:lastPrinted>2014-10-02T15:31:00Z</cp:lastPrinted>
  <dcterms:created xsi:type="dcterms:W3CDTF">2015-10-19T14:44:00Z</dcterms:created>
  <dcterms:modified xsi:type="dcterms:W3CDTF">2015-10-23T14:29:00Z</dcterms:modified>
</cp:coreProperties>
</file>